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61B62956" w:rsid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45CA3E2" w14:textId="2D467FDD" w:rsidR="00481166" w:rsidRPr="00481166" w:rsidRDefault="00481166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8116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Кмет на община Балчик 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C6F9A8D" w14:textId="77777777" w:rsidR="00481166" w:rsidRPr="001D7BE9" w:rsidRDefault="00481166" w:rsidP="00481166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088C37B" w14:textId="77777777" w:rsidR="00481166" w:rsidRPr="001D7BE9" w:rsidRDefault="00481166" w:rsidP="00481166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FF843" w14:textId="77777777" w:rsidR="00481166" w:rsidRPr="001D7BE9" w:rsidRDefault="00481166" w:rsidP="00481166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4A3ED1E" w14:textId="77777777" w:rsidR="00481166" w:rsidRPr="001D7BE9" w:rsidRDefault="00481166" w:rsidP="00481166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4FCC87E1" w14:textId="77777777" w:rsidR="00481166" w:rsidRPr="001D7BE9" w:rsidRDefault="00481166" w:rsidP="00481166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CCE4F0B" w14:textId="05A67C84" w:rsidR="00481166" w:rsidRPr="001D7BE9" w:rsidRDefault="00481166" w:rsidP="0048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1BB46D7" w14:textId="77777777" w:rsidR="00481166" w:rsidRPr="001D7BE9" w:rsidRDefault="00481166" w:rsidP="0048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 Димитрин Димитров</w:t>
      </w:r>
    </w:p>
    <w:p w14:paraId="48998B09" w14:textId="77777777" w:rsidR="00481166" w:rsidRPr="001D7BE9" w:rsidRDefault="00481166" w:rsidP="0048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Адрес за кореспонденция: </w:t>
      </w: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6D0D28F5" w14:textId="484E2279" w:rsidR="004530D4" w:rsidRDefault="00481166" w:rsidP="0048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Телефон за връзка: 0895554009</w:t>
      </w:r>
    </w:p>
    <w:p w14:paraId="788D6980" w14:textId="77777777" w:rsidR="00481166" w:rsidRPr="00481166" w:rsidRDefault="00481166" w:rsidP="0048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1D7BE9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1D7BE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1D7BE9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1D7BE9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6BECE01" w14:textId="77777777" w:rsidR="00481166" w:rsidRPr="00C85FFE" w:rsidRDefault="00D574C2" w:rsidP="00481166">
      <w:pPr>
        <w:tabs>
          <w:tab w:val="right" w:pos="2520"/>
          <w:tab w:val="left" w:pos="2880"/>
        </w:tabs>
        <w:jc w:val="both"/>
        <w:rPr>
          <w:b/>
          <w:bCs/>
          <w:caps/>
          <w:lang w:val="bg-BG"/>
        </w:rPr>
      </w:pPr>
      <w:r w:rsidRPr="001D7B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B515B5" w:rsidRPr="001D7BE9">
        <w:rPr>
          <w:rFonts w:ascii="Times New Roman" w:eastAsia="Times New Roman" w:hAnsi="Times New Roman" w:cs="Times New Roman"/>
          <w:caps/>
          <w:sz w:val="24"/>
          <w:szCs w:val="24"/>
          <w:lang w:val="ru-RU" w:eastAsia="bg-BG"/>
        </w:rPr>
        <w:t xml:space="preserve"> </w:t>
      </w:r>
      <w:r w:rsidR="00481166" w:rsidRPr="00C85FFE">
        <w:rPr>
          <w:noProof/>
          <w:sz w:val="24"/>
          <w:szCs w:val="24"/>
          <w:lang w:val="ru-RU"/>
        </w:rPr>
        <w:t>«</w:t>
      </w:r>
      <w:proofErr w:type="spellStart"/>
      <w:r w:rsidR="00481166" w:rsidRPr="00C85FFE">
        <w:rPr>
          <w:caps/>
          <w:lang w:val="ru-RU"/>
        </w:rPr>
        <w:t>О</w:t>
      </w:r>
      <w:r w:rsidR="00481166" w:rsidRPr="00C85FFE">
        <w:rPr>
          <w:lang w:val="ru-RU"/>
        </w:rPr>
        <w:t>сновен</w:t>
      </w:r>
      <w:proofErr w:type="spellEnd"/>
      <w:r w:rsidR="00481166" w:rsidRPr="00C85FFE">
        <w:rPr>
          <w:lang w:val="ru-RU"/>
        </w:rPr>
        <w:t xml:space="preserve"> ремонт на </w:t>
      </w:r>
      <w:proofErr w:type="spellStart"/>
      <w:r w:rsidR="00481166" w:rsidRPr="00C85FFE">
        <w:rPr>
          <w:lang w:val="ru-RU"/>
        </w:rPr>
        <w:t>общински</w:t>
      </w:r>
      <w:proofErr w:type="spellEnd"/>
      <w:r w:rsidR="00481166" w:rsidRPr="00C85FFE">
        <w:rPr>
          <w:lang w:val="ru-RU"/>
        </w:rPr>
        <w:t xml:space="preserve"> </w:t>
      </w:r>
      <w:proofErr w:type="spellStart"/>
      <w:r w:rsidR="00481166" w:rsidRPr="00C85FFE">
        <w:rPr>
          <w:lang w:val="ru-RU"/>
        </w:rPr>
        <w:t>четвъртокласен</w:t>
      </w:r>
      <w:proofErr w:type="spellEnd"/>
      <w:r w:rsidR="00481166" w:rsidRPr="00C85FFE">
        <w:rPr>
          <w:lang w:val="ru-RU"/>
        </w:rPr>
        <w:t xml:space="preserve"> </w:t>
      </w:r>
      <w:proofErr w:type="spellStart"/>
      <w:r w:rsidR="00481166" w:rsidRPr="00C85FFE">
        <w:rPr>
          <w:lang w:val="ru-RU"/>
        </w:rPr>
        <w:t>път</w:t>
      </w:r>
      <w:proofErr w:type="spellEnd"/>
      <w:r w:rsidR="00481166" w:rsidRPr="00C85FFE">
        <w:rPr>
          <w:lang w:val="ru-RU"/>
        </w:rPr>
        <w:t xml:space="preserve"> </w:t>
      </w:r>
      <w:r w:rsidR="00481166" w:rsidRPr="00C85FFE">
        <w:rPr>
          <w:caps/>
          <w:lang w:val="ru-RU"/>
        </w:rPr>
        <w:t xml:space="preserve">DOB 1047 - / III-296 / - </w:t>
      </w:r>
      <w:proofErr w:type="spellStart"/>
      <w:r w:rsidR="00481166" w:rsidRPr="00C85FFE">
        <w:rPr>
          <w:caps/>
          <w:lang w:val="ru-RU"/>
        </w:rPr>
        <w:t>В</w:t>
      </w:r>
      <w:r w:rsidR="00481166" w:rsidRPr="00C85FFE">
        <w:rPr>
          <w:lang w:val="ru-RU"/>
        </w:rPr>
        <w:t>асилево</w:t>
      </w:r>
      <w:proofErr w:type="spellEnd"/>
      <w:r w:rsidR="00481166" w:rsidRPr="00C85FFE">
        <w:rPr>
          <w:caps/>
          <w:lang w:val="ru-RU"/>
        </w:rPr>
        <w:t xml:space="preserve"> - </w:t>
      </w:r>
      <w:proofErr w:type="spellStart"/>
      <w:r w:rsidR="00481166" w:rsidRPr="00C85FFE">
        <w:rPr>
          <w:caps/>
          <w:lang w:val="ru-RU"/>
        </w:rPr>
        <w:t>Б</w:t>
      </w:r>
      <w:r w:rsidR="00481166" w:rsidRPr="00C85FFE">
        <w:rPr>
          <w:lang w:val="ru-RU"/>
        </w:rPr>
        <w:t>алканци</w:t>
      </w:r>
      <w:proofErr w:type="spellEnd"/>
      <w:r w:rsidR="00481166" w:rsidRPr="00C85FFE">
        <w:rPr>
          <w:lang w:val="ru-RU"/>
        </w:rPr>
        <w:t xml:space="preserve"> </w:t>
      </w:r>
      <w:r w:rsidR="00481166" w:rsidRPr="00C85FFE">
        <w:rPr>
          <w:caps/>
          <w:lang w:val="ru-RU"/>
        </w:rPr>
        <w:t xml:space="preserve">- </w:t>
      </w:r>
      <w:r w:rsidR="00481166" w:rsidRPr="00C85FFE">
        <w:rPr>
          <w:lang w:val="ru-RU"/>
        </w:rPr>
        <w:t>граница</w:t>
      </w:r>
      <w:r w:rsidR="00481166" w:rsidRPr="00C85FFE">
        <w:rPr>
          <w:caps/>
          <w:lang w:val="ru-RU"/>
        </w:rPr>
        <w:t xml:space="preserve"> </w:t>
      </w:r>
      <w:r w:rsidR="00481166" w:rsidRPr="00C85FFE">
        <w:rPr>
          <w:lang w:val="ru-RU"/>
        </w:rPr>
        <w:t>община</w:t>
      </w:r>
      <w:r w:rsidR="00481166" w:rsidRPr="00C85FFE">
        <w:rPr>
          <w:caps/>
          <w:lang w:val="ru-RU"/>
        </w:rPr>
        <w:t xml:space="preserve"> (Г. </w:t>
      </w:r>
      <w:proofErr w:type="spellStart"/>
      <w:r w:rsidR="00481166" w:rsidRPr="00C85FFE">
        <w:rPr>
          <w:caps/>
          <w:lang w:val="ru-RU"/>
        </w:rPr>
        <w:t>Т</w:t>
      </w:r>
      <w:r w:rsidR="00481166" w:rsidRPr="00C85FFE">
        <w:rPr>
          <w:lang w:val="ru-RU"/>
        </w:rPr>
        <w:t>ошево</w:t>
      </w:r>
      <w:r w:rsidR="00481166" w:rsidRPr="00C85FFE">
        <w:rPr>
          <w:caps/>
          <w:lang w:val="ru-RU"/>
        </w:rPr>
        <w:t>-Б</w:t>
      </w:r>
      <w:r w:rsidR="00481166" w:rsidRPr="00C85FFE">
        <w:rPr>
          <w:lang w:val="ru-RU"/>
        </w:rPr>
        <w:t>алчик</w:t>
      </w:r>
      <w:proofErr w:type="spellEnd"/>
      <w:r w:rsidR="00481166" w:rsidRPr="00C85FFE">
        <w:rPr>
          <w:caps/>
          <w:lang w:val="ru-RU"/>
        </w:rPr>
        <w:t xml:space="preserve">) – </w:t>
      </w:r>
      <w:proofErr w:type="spellStart"/>
      <w:r w:rsidR="00481166" w:rsidRPr="00C85FFE">
        <w:rPr>
          <w:caps/>
          <w:lang w:val="ru-RU"/>
        </w:rPr>
        <w:t>Д</w:t>
      </w:r>
      <w:r w:rsidR="00481166" w:rsidRPr="00C85FFE">
        <w:rPr>
          <w:lang w:val="ru-RU"/>
        </w:rPr>
        <w:t>ропла</w:t>
      </w:r>
      <w:proofErr w:type="spellEnd"/>
      <w:r w:rsidR="00481166" w:rsidRPr="00C85FFE">
        <w:rPr>
          <w:caps/>
          <w:lang w:val="ru-RU"/>
        </w:rPr>
        <w:t xml:space="preserve"> – </w:t>
      </w:r>
      <w:proofErr w:type="spellStart"/>
      <w:r w:rsidR="00481166" w:rsidRPr="00C85FFE">
        <w:rPr>
          <w:caps/>
          <w:lang w:val="ru-RU"/>
        </w:rPr>
        <w:t>П</w:t>
      </w:r>
      <w:r w:rsidR="00481166" w:rsidRPr="00C85FFE">
        <w:rPr>
          <w:lang w:val="ru-RU"/>
        </w:rPr>
        <w:t>респа</w:t>
      </w:r>
      <w:proofErr w:type="spellEnd"/>
      <w:r w:rsidR="00481166" w:rsidRPr="00C85FFE">
        <w:rPr>
          <w:caps/>
          <w:lang w:val="ru-RU"/>
        </w:rPr>
        <w:t xml:space="preserve"> – С</w:t>
      </w:r>
      <w:r w:rsidR="00481166" w:rsidRPr="00C85FFE">
        <w:rPr>
          <w:lang w:val="ru-RU"/>
        </w:rPr>
        <w:t xml:space="preserve">енокос </w:t>
      </w:r>
      <w:r w:rsidR="00481166" w:rsidRPr="00C85FFE">
        <w:rPr>
          <w:caps/>
          <w:lang w:val="ru-RU"/>
        </w:rPr>
        <w:t>- Х</w:t>
      </w:r>
      <w:r w:rsidR="00481166" w:rsidRPr="00C85FFE">
        <w:rPr>
          <w:lang w:val="ru-RU"/>
        </w:rPr>
        <w:t>раброво</w:t>
      </w:r>
      <w:r w:rsidR="00481166" w:rsidRPr="00C85FFE">
        <w:rPr>
          <w:caps/>
          <w:lang w:val="ru-RU"/>
        </w:rPr>
        <w:t xml:space="preserve">-/ DOB 1107 /; </w:t>
      </w:r>
      <w:r w:rsidR="00481166" w:rsidRPr="00C85FFE">
        <w:rPr>
          <w:lang w:val="ru-RU"/>
        </w:rPr>
        <w:t>с</w:t>
      </w:r>
      <w:r w:rsidR="00481166" w:rsidRPr="00C85FFE">
        <w:rPr>
          <w:caps/>
          <w:lang w:val="ru-RU"/>
        </w:rPr>
        <w:t xml:space="preserve"> L= 4 773,00 </w:t>
      </w:r>
      <w:r w:rsidR="00481166" w:rsidRPr="00C85FFE">
        <w:rPr>
          <w:lang w:val="ru-RU"/>
        </w:rPr>
        <w:t>м</w:t>
      </w:r>
      <w:r w:rsidR="00481166" w:rsidRPr="00C85FFE">
        <w:rPr>
          <w:b/>
          <w:caps/>
          <w:lang w:val="ru-RU"/>
        </w:rPr>
        <w:t>.)»</w:t>
      </w:r>
    </w:p>
    <w:p w14:paraId="6E6D19D8" w14:textId="77777777" w:rsidR="00D574C2" w:rsidRPr="001D7BE9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С реализацията на проекта ще се изпълнят следните задачи:</w:t>
      </w:r>
    </w:p>
    <w:p w14:paraId="1A1C2A3A" w14:textId="77777777" w:rsidR="00481166" w:rsidRPr="00F03ED0" w:rsidRDefault="00D574C2" w:rsidP="00481166">
      <w:pPr>
        <w:jc w:val="both"/>
        <w:rPr>
          <w:rFonts w:ascii="Arial" w:hAnsi="Arial" w:cs="Arial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81166" w:rsidRPr="00F03ED0">
        <w:rPr>
          <w:rFonts w:ascii="Arial" w:hAnsi="Arial" w:cs="Arial"/>
          <w:lang w:val="bg-BG"/>
        </w:rPr>
        <w:t>възстановяване и подобряване на транспортно - експлоатационните качества и носимоспособността на настилката и пътното тяло с оглед осигуряване условия за безопасност на движението, комфорт на пътуващите и добро отводняване на пътя в разглеждания участък от общински път DOB 1047 - / III-296 / - Василево - Балканци - граница община (Г. Тошево-Балчик) – Дропла – Преспа – Сенокос - Храброво-/ DOB 1107 /.Основните изисквания към проекта за постигане на основните цели на разработката са:</w:t>
      </w:r>
    </w:p>
    <w:p w14:paraId="458CA2F3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Извършване на цялостно обследване на пътя и изготвяне на комплексна оценка на съществуващото състояние на елементите на пътя в разглеждания участък.;</w:t>
      </w:r>
    </w:p>
    <w:p w14:paraId="3F5420BD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Подобряване на транспортно-експлоатационните качества на пътя;</w:t>
      </w:r>
    </w:p>
    <w:p w14:paraId="1978D20C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>Възстановяване на пътната настилка и пътното тяло;</w:t>
      </w:r>
    </w:p>
    <w:p w14:paraId="4B1ED29A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Осигуряване на носимоспособността на настилката;</w:t>
      </w:r>
    </w:p>
    <w:p w14:paraId="78823948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Осигуряване </w:t>
      </w:r>
      <w:proofErr w:type="spellStart"/>
      <w:r w:rsidRPr="00F03ED0">
        <w:rPr>
          <w:rFonts w:ascii="Arial" w:hAnsi="Arial" w:cs="Arial"/>
          <w:lang w:val="bg-BG"/>
        </w:rPr>
        <w:t>равността</w:t>
      </w:r>
      <w:proofErr w:type="spellEnd"/>
      <w:r w:rsidRPr="00F03ED0">
        <w:rPr>
          <w:rFonts w:ascii="Arial" w:hAnsi="Arial" w:cs="Arial"/>
          <w:lang w:val="bg-BG"/>
        </w:rPr>
        <w:t xml:space="preserve"> на настилката;</w:t>
      </w:r>
    </w:p>
    <w:p w14:paraId="36DC691B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Осигуряване на технически елементи на пътя, отговарящи на нормативите за съответната проектна скорост.</w:t>
      </w:r>
    </w:p>
    <w:p w14:paraId="40B904A7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Осигуряване на добро отводняване на пътната настилка и пътното тяло;</w:t>
      </w:r>
    </w:p>
    <w:p w14:paraId="14F45E53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Ремонт и възстановяване на отводнителни съоръжения;</w:t>
      </w:r>
    </w:p>
    <w:p w14:paraId="7DD35FF4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Възстановяване на принадлежностите на пътя;</w:t>
      </w:r>
    </w:p>
    <w:p w14:paraId="3115109F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Осигуряване на безопасност при организацията на движението.</w:t>
      </w:r>
    </w:p>
    <w:p w14:paraId="102B7CB4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Представени са текстова и чертежна част, в това число подробни ведомости и</w:t>
      </w:r>
    </w:p>
    <w:p w14:paraId="6F5BD02B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количествени сметки за изпълнение на СМР за обекта, в обем и съдържание отговарящи на Наредба 4 за обхвата на инвестиционните проекти.</w:t>
      </w:r>
    </w:p>
    <w:p w14:paraId="304DE61A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Нормативни документи:</w:t>
      </w:r>
    </w:p>
    <w:p w14:paraId="37813D40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Закон за устройство на територията;</w:t>
      </w:r>
    </w:p>
    <w:p w14:paraId="741796DD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Наредба № 7 от 22.12.2003 г. за правила и нормативи за устройство на отделните видове територии и устройствени зони</w:t>
      </w:r>
    </w:p>
    <w:p w14:paraId="48039B97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Наредба №РД-02-20-2 от 28.08.2018 г За проектиране на пътища;</w:t>
      </w:r>
    </w:p>
    <w:p w14:paraId="4D74BAB5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Наредба № РД-02-20-2 от 20 декември </w:t>
      </w:r>
      <w:smartTag w:uri="urn:schemas-microsoft-com:office:smarttags" w:element="metricconverter">
        <w:smartTagPr>
          <w:attr w:name="ProductID" w:val="2017 г"/>
        </w:smartTagPr>
        <w:r w:rsidRPr="00F03ED0">
          <w:rPr>
            <w:rFonts w:ascii="Arial" w:hAnsi="Arial" w:cs="Arial"/>
            <w:lang w:val="bg-BG"/>
          </w:rPr>
          <w:t>2017 г</w:t>
        </w:r>
      </w:smartTag>
      <w:r w:rsidRPr="00F03ED0">
        <w:rPr>
          <w:rFonts w:ascii="Arial" w:hAnsi="Arial" w:cs="Arial"/>
          <w:lang w:val="bg-BG"/>
        </w:rPr>
        <w:t>. „За планиране и проектиране на комуникационно-транспортната система на урбанизираните територии”</w:t>
      </w:r>
    </w:p>
    <w:p w14:paraId="122B9D34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Закон за движение по пътищата;</w:t>
      </w:r>
    </w:p>
    <w:p w14:paraId="2E3A9980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Наредба № 2 от </w:t>
      </w:r>
      <w:smartTag w:uri="urn:schemas-microsoft-com:office:smarttags" w:element="metricconverter">
        <w:smartTagPr>
          <w:attr w:name="ProductID" w:val="2001 г"/>
        </w:smartTagPr>
        <w:r w:rsidRPr="00F03ED0">
          <w:rPr>
            <w:rFonts w:ascii="Arial" w:hAnsi="Arial" w:cs="Arial"/>
            <w:lang w:val="bg-BG"/>
          </w:rPr>
          <w:t>2001 г</w:t>
        </w:r>
      </w:smartTag>
      <w:r w:rsidRPr="00F03ED0">
        <w:rPr>
          <w:rFonts w:ascii="Arial" w:hAnsi="Arial" w:cs="Arial"/>
          <w:lang w:val="bg-BG"/>
        </w:rPr>
        <w:t>. за сигнализация на пътищата с пътна маркировка;</w:t>
      </w:r>
    </w:p>
    <w:p w14:paraId="191F9387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Наредба № 18 от </w:t>
      </w:r>
      <w:smartTag w:uri="urn:schemas-microsoft-com:office:smarttags" w:element="metricconverter">
        <w:smartTagPr>
          <w:attr w:name="ProductID" w:val="2001 г"/>
        </w:smartTagPr>
        <w:r w:rsidRPr="00F03ED0">
          <w:rPr>
            <w:rFonts w:ascii="Arial" w:hAnsi="Arial" w:cs="Arial"/>
            <w:lang w:val="bg-BG"/>
          </w:rPr>
          <w:t>2001 г</w:t>
        </w:r>
      </w:smartTag>
      <w:r w:rsidRPr="00F03ED0">
        <w:rPr>
          <w:rFonts w:ascii="Arial" w:hAnsi="Arial" w:cs="Arial"/>
          <w:lang w:val="bg-BG"/>
        </w:rPr>
        <w:t>. за сигнализация на пътищата с пътни знаци;</w:t>
      </w:r>
    </w:p>
    <w:p w14:paraId="6B6B5537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Техническа спецификация на Агенция пътна инфраструктура - 2014 </w:t>
      </w:r>
      <w:proofErr w:type="spellStart"/>
      <w:r w:rsidRPr="00F03ED0">
        <w:rPr>
          <w:rFonts w:ascii="Arial" w:hAnsi="Arial" w:cs="Arial"/>
          <w:lang w:val="bg-BG"/>
        </w:rPr>
        <w:t>год</w:t>
      </w:r>
      <w:proofErr w:type="spellEnd"/>
      <w:r w:rsidRPr="00F03ED0">
        <w:rPr>
          <w:rFonts w:ascii="Arial" w:hAnsi="Arial" w:cs="Arial"/>
          <w:lang w:val="bg-BG"/>
        </w:rPr>
        <w:t>;</w:t>
      </w:r>
    </w:p>
    <w:p w14:paraId="0FB12182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„Технически правила за приложение на ограничителни системи по пътищата” от 2010 </w:t>
      </w:r>
      <w:proofErr w:type="spellStart"/>
      <w:r w:rsidRPr="00F03ED0">
        <w:rPr>
          <w:rFonts w:ascii="Arial" w:hAnsi="Arial" w:cs="Arial"/>
          <w:lang w:val="bg-BG"/>
        </w:rPr>
        <w:t>год</w:t>
      </w:r>
      <w:proofErr w:type="spellEnd"/>
      <w:r w:rsidRPr="00F03ED0">
        <w:rPr>
          <w:rFonts w:ascii="Arial" w:hAnsi="Arial" w:cs="Arial"/>
          <w:lang w:val="bg-BG"/>
        </w:rPr>
        <w:t>;</w:t>
      </w:r>
    </w:p>
    <w:p w14:paraId="65C148DE" w14:textId="42ABF197" w:rsidR="00481166" w:rsidRPr="00F03ED0" w:rsidRDefault="00481166" w:rsidP="00481166">
      <w:pPr>
        <w:ind w:firstLine="720"/>
        <w:rPr>
          <w:rFonts w:ascii="Arial" w:hAnsi="Arial" w:cs="Arial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2.</w:t>
      </w:r>
      <w:r w:rsidR="00857CA5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="00857CA5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F03ED0">
        <w:rPr>
          <w:rFonts w:ascii="Arial" w:hAnsi="Arial" w:cs="Arial"/>
          <w:lang w:val="bg-BG"/>
        </w:rPr>
        <w:t>По функционално предназначение път DOB 1047 - / III-296 / - Василево - Балканци - граница община (Г. Тошево-Балчик) – Дропла – Преспа – Сенокос - Храброво-/ DOB 1107 /е общински път I-ва категория.</w:t>
      </w:r>
    </w:p>
    <w:p w14:paraId="43155D6A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За разглеждания пътен участък от общинската пътна мрежа няма извършени замервания от ИПМ при АПИ на носимоспособността по хомогенни участъци, обследване на състоянието на настилката и отводняването и обследване на </w:t>
      </w:r>
      <w:proofErr w:type="spellStart"/>
      <w:r w:rsidRPr="00F03ED0">
        <w:rPr>
          <w:rFonts w:ascii="Arial" w:hAnsi="Arial" w:cs="Arial"/>
          <w:lang w:val="bg-BG"/>
        </w:rPr>
        <w:t>равността</w:t>
      </w:r>
      <w:proofErr w:type="spellEnd"/>
      <w:r w:rsidRPr="00F03ED0">
        <w:rPr>
          <w:rFonts w:ascii="Arial" w:hAnsi="Arial" w:cs="Arial"/>
          <w:lang w:val="bg-BG"/>
        </w:rPr>
        <w:t>.</w:t>
      </w:r>
    </w:p>
    <w:p w14:paraId="25AD9383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>Общото състояние на отделните елементи на пътя е определено на база извършени подробни огледи. Наблюдавани и проследени са всички елементи на пътя, в т.ч. пътна настилка, пътно тяло, отводняване, отводнителни съоръжения и влиянието на транспортните средства. Резултатите от извършените проучвателни работи са ползвани за изготвяне на експертна оценка на общото състояние на елементите на пътя.</w:t>
      </w:r>
    </w:p>
    <w:p w14:paraId="0F00C091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Общо състояние</w:t>
      </w:r>
    </w:p>
    <w:p w14:paraId="2AE82217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Настилката е асфалтова е много стара и износена. Установено е, че единствените ремонтни работи, които са извършвани са предимно изкърпвания и </w:t>
      </w:r>
      <w:proofErr w:type="spellStart"/>
      <w:r w:rsidRPr="00F03ED0">
        <w:rPr>
          <w:rFonts w:ascii="Arial" w:hAnsi="Arial" w:cs="Arial"/>
          <w:lang w:val="bg-BG"/>
        </w:rPr>
        <w:t>преасфалтиране</w:t>
      </w:r>
      <w:proofErr w:type="spellEnd"/>
      <w:r w:rsidRPr="00F03ED0">
        <w:rPr>
          <w:rFonts w:ascii="Arial" w:hAnsi="Arial" w:cs="Arial"/>
          <w:lang w:val="bg-BG"/>
        </w:rPr>
        <w:t xml:space="preserve"> на отделни участъци с различни дължини. Текущото поддържане също е на значително ниско ниво с оглед на запълнени канавки, затлачени отводнителни съоръжения и прорасли храсти и дървета в канавките и банкетите.</w:t>
      </w:r>
    </w:p>
    <w:p w14:paraId="267094AA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Вследствие на дългогодишната експлоатация на пътя и малките по обем ремонтни работи извършвани през годините общото състояние на пътя може да се определи като незадоволително, най вече по отношение на състоянието на пътната настилка и отводняването.</w:t>
      </w:r>
    </w:p>
    <w:p w14:paraId="4803FC1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Теренът е равнинен.</w:t>
      </w:r>
    </w:p>
    <w:p w14:paraId="5BEB29B7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Изградените елементи на пътя отговарят на класа на пътя.</w:t>
      </w:r>
    </w:p>
    <w:p w14:paraId="67AC3B21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Съществуващо положение на пътя в ситуация, надлъжен и напречен профил</w:t>
      </w:r>
    </w:p>
    <w:p w14:paraId="55653F2C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Ситуация</w:t>
      </w:r>
    </w:p>
    <w:p w14:paraId="28356130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Началото на участъка е при  края на населеното място-с. Дропла, км 0+000 .</w:t>
      </w:r>
    </w:p>
    <w:p w14:paraId="22DE3EFD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Краят на участъка е при км 4+733 - при границата община Балчик/ община Генерал Тошево.</w:t>
      </w:r>
    </w:p>
    <w:p w14:paraId="43232D80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Общински път </w:t>
      </w:r>
      <w:proofErr w:type="spellStart"/>
      <w:r w:rsidRPr="00F03ED0">
        <w:rPr>
          <w:rFonts w:ascii="Arial" w:hAnsi="Arial" w:cs="Arial"/>
          <w:lang w:val="bg-BG"/>
        </w:rPr>
        <w:t>път</w:t>
      </w:r>
      <w:proofErr w:type="spellEnd"/>
      <w:r w:rsidRPr="00F03ED0">
        <w:rPr>
          <w:rFonts w:ascii="Arial" w:hAnsi="Arial" w:cs="Arial"/>
          <w:lang w:val="bg-BG"/>
        </w:rPr>
        <w:t xml:space="preserve"> DOB 1047 - / III-296 / - Василево - Балканци - граница община (Г. Тошево-Балчик) – Дропла – Преспа – Сенокос - Храброво-/ DOB 1107 /; с L= 4 773,00 м. е проектиран и построен с елементи отговарящи на проектна скорост </w:t>
      </w:r>
      <w:proofErr w:type="spellStart"/>
      <w:r w:rsidRPr="00F03ED0">
        <w:rPr>
          <w:rFonts w:ascii="Arial" w:hAnsi="Arial" w:cs="Arial"/>
          <w:lang w:val="bg-BG"/>
        </w:rPr>
        <w:t>Vnp</w:t>
      </w:r>
      <w:proofErr w:type="spellEnd"/>
      <w:r w:rsidRPr="00F03ED0">
        <w:rPr>
          <w:rFonts w:ascii="Arial" w:hAnsi="Arial" w:cs="Arial"/>
          <w:lang w:val="bg-BG"/>
        </w:rPr>
        <w:t>=50 км/ч. Трасето е оформено с дълги прави участъци.</w:t>
      </w:r>
    </w:p>
    <w:p w14:paraId="37956D2E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Установеният габарит на пътя:</w:t>
      </w:r>
    </w:p>
    <w:p w14:paraId="7A8A43D7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Пътно платно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</w:r>
      <w:smartTag w:uri="urn:schemas-microsoft-com:office:smarttags" w:element="metricconverter">
        <w:smartTagPr>
          <w:attr w:name="ProductID" w:val="6.00 м"/>
        </w:smartTagPr>
        <w:r w:rsidRPr="00F03ED0">
          <w:rPr>
            <w:rFonts w:ascii="Arial" w:hAnsi="Arial" w:cs="Arial"/>
            <w:lang w:val="bg-BG"/>
          </w:rPr>
          <w:t>6.00 м</w:t>
        </w:r>
      </w:smartTag>
      <w:r w:rsidRPr="00F03ED0">
        <w:rPr>
          <w:rFonts w:ascii="Arial" w:hAnsi="Arial" w:cs="Arial"/>
          <w:lang w:val="bg-BG"/>
        </w:rPr>
        <w:t>;</w:t>
      </w:r>
    </w:p>
    <w:p w14:paraId="25598FE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Ленти за движение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  <w:t>2 х 3</w:t>
      </w:r>
      <w:r w:rsidRPr="00F03ED0">
        <w:rPr>
          <w:rFonts w:ascii="Arial" w:hAnsi="Arial" w:cs="Arial"/>
          <w:lang w:val="bg-BG"/>
        </w:rPr>
        <w:tab/>
        <w:t>м;</w:t>
      </w:r>
    </w:p>
    <w:p w14:paraId="77F29A6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Банкети                     -          2х1 м;</w:t>
      </w:r>
    </w:p>
    <w:p w14:paraId="311A93E6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Съществуващи пътни кръстовища:</w:t>
      </w:r>
    </w:p>
    <w:p w14:paraId="63A8ABCE" w14:textId="77777777" w:rsidR="00481166" w:rsidRPr="00F03ED0" w:rsidRDefault="00481166" w:rsidP="0048116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03ED0">
        <w:rPr>
          <w:rFonts w:ascii="Arial" w:hAnsi="Arial" w:cs="Arial"/>
          <w:lang w:val="bg-BG"/>
        </w:rPr>
        <w:t>Няма</w:t>
      </w:r>
    </w:p>
    <w:p w14:paraId="58D3E217" w14:textId="77777777" w:rsidR="00481166" w:rsidRPr="00F03ED0" w:rsidRDefault="00481166" w:rsidP="0048116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ru-RU"/>
        </w:rPr>
      </w:pPr>
      <w:proofErr w:type="spellStart"/>
      <w:r w:rsidRPr="00F03ED0">
        <w:rPr>
          <w:rFonts w:ascii="Arial" w:hAnsi="Arial" w:cs="Arial"/>
          <w:lang w:val="bg-BG"/>
        </w:rPr>
        <w:t>Зауствания</w:t>
      </w:r>
      <w:proofErr w:type="spellEnd"/>
      <w:r w:rsidRPr="00F03ED0">
        <w:rPr>
          <w:rFonts w:ascii="Arial" w:hAnsi="Arial" w:cs="Arial"/>
          <w:lang w:val="bg-BG"/>
        </w:rPr>
        <w:t xml:space="preserve"> на </w:t>
      </w:r>
      <w:proofErr w:type="spellStart"/>
      <w:r w:rsidRPr="00F03ED0">
        <w:rPr>
          <w:rFonts w:ascii="Arial" w:hAnsi="Arial" w:cs="Arial"/>
          <w:lang w:val="bg-BG"/>
        </w:rPr>
        <w:t>селсктопански</w:t>
      </w:r>
      <w:proofErr w:type="spellEnd"/>
      <w:r w:rsidRPr="00F03ED0">
        <w:rPr>
          <w:rFonts w:ascii="Arial" w:hAnsi="Arial" w:cs="Arial"/>
          <w:lang w:val="bg-BG"/>
        </w:rPr>
        <w:t xml:space="preserve"> пътища  – 5 бр.</w:t>
      </w:r>
    </w:p>
    <w:p w14:paraId="5395678B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Надлъжен профил</w:t>
      </w:r>
    </w:p>
    <w:p w14:paraId="25B21B83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Съществуващите елементи на надлъжния профил съответстват на класа на пътя при равнинен терен и отговарят на изискванията на Наредба №РД-02-20-2 от 28.08.2018 г За проектиране на пътища.</w:t>
      </w:r>
    </w:p>
    <w:p w14:paraId="3CD6262A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>Напречен профил</w:t>
      </w:r>
    </w:p>
    <w:p w14:paraId="7E82EE3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Измереният габарит на пътя отговаря на изискванията за класа на пътя и съответната проектната скорост.</w:t>
      </w:r>
    </w:p>
    <w:p w14:paraId="7FFA0028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Поради големите деформации и множеството повреди на настилката е трудно да се установят стойностите на съществуващите напречни наклони на настилката.</w:t>
      </w:r>
    </w:p>
    <w:p w14:paraId="34E4FDB0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При измерванията се установи, че на места напречните наклони са близки по стойност до 0.00 %, което затруднява отводняването на пътната настилка.</w:t>
      </w:r>
    </w:p>
    <w:p w14:paraId="4FE505DB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Напречният профил на пътя в голяма част от разглеждания участък е предимно смесен, защото пътят е построен в ската терена. Банкетите са неоформени и на много места обрасли с гъста храстовидна растителност и с много наноси от свлечени по ската земни маси, което допълнително създава предпоставки за задържане на повърхностните води върху пътното платно.</w:t>
      </w:r>
    </w:p>
    <w:p w14:paraId="201E6FE3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Състояние на пътната настилка</w:t>
      </w:r>
    </w:p>
    <w:p w14:paraId="4AB71C53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Движението на превозни средства по пътя е „Смесено”. Категорията на движението е „Средно”</w:t>
      </w:r>
    </w:p>
    <w:p w14:paraId="6DC67337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Вследствие на дългогодишната експлоатация на пътната настилка - над 15 години, без да са извършвани по големи ремонти, недостатъчните мероприятия за текущото поддържане, влошените елементи на напречния профил и други асфалтовата настилка е в незадоволително състояние.</w:t>
      </w:r>
    </w:p>
    <w:p w14:paraId="713F07BA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При обследването е установено, че средната дебелина на асфалтовата настилка е </w:t>
      </w:r>
      <w:smartTag w:uri="urn:schemas-microsoft-com:office:smarttags" w:element="metricconverter">
        <w:smartTagPr>
          <w:attr w:name="ProductID" w:val="8 см"/>
        </w:smartTagPr>
        <w:r w:rsidRPr="00F03ED0">
          <w:rPr>
            <w:rFonts w:ascii="Arial" w:hAnsi="Arial" w:cs="Arial"/>
            <w:lang w:val="bg-BG"/>
          </w:rPr>
          <w:t>8 см</w:t>
        </w:r>
      </w:smartTag>
      <w:r w:rsidRPr="00F03ED0">
        <w:rPr>
          <w:rFonts w:ascii="Arial" w:hAnsi="Arial" w:cs="Arial"/>
          <w:lang w:val="bg-BG"/>
        </w:rPr>
        <w:t>, която е с множество повреди и разрушения, като дупки, кръпки, мрежовидно напукване и износване по цялата повърхност. Тези констатации са основание да се направи заключение, че асфалтовото покритие е негодно за експлоатация и следва да се замени с ново.</w:t>
      </w:r>
    </w:p>
    <w:p w14:paraId="1A18696D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При обследването на пътната настилка не са констатирани зони с големи деформации или повреди в основата на настилката.</w:t>
      </w:r>
    </w:p>
    <w:p w14:paraId="35914201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Общото заключение е, че лошото състояние на пътната настилка в разглеждания участък от път DOB 1047 - / III-296 / - Василево - Балканци - граница община (Г. Тошево-Балчик) – Дропла – Преспа – Сенокос - Храброво-/ DOB 1107 /се дължи на дългогодишната експлоатация на асфалтовото покритие и лошото състояние на отводняването на пътната настилка, което води до прогресивно нарастване на разрушенията. Рехабилитацията на пътния участък е наложителна.</w:t>
      </w:r>
    </w:p>
    <w:p w14:paraId="209DFE2D" w14:textId="77777777" w:rsidR="00481166" w:rsidRPr="00F03ED0" w:rsidRDefault="00481166" w:rsidP="00481166">
      <w:pPr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Състояние на отводняването и отводнителните съоръжения</w:t>
      </w:r>
    </w:p>
    <w:p w14:paraId="682CC7B5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Отводняването на пътното платно се осъществява повърхностно, чрез надлъжните и напречни наклони на настилката.</w:t>
      </w:r>
    </w:p>
    <w:p w14:paraId="18F64FE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Общото заключение за състоянието на отводняването е, че то е лошо.</w:t>
      </w:r>
    </w:p>
    <w:p w14:paraId="3C64595D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Големи съоръжения</w:t>
      </w:r>
    </w:p>
    <w:p w14:paraId="70C515B4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В обхвата на разглеждания участък няма изградени големи съоръжения.</w:t>
      </w:r>
    </w:p>
    <w:p w14:paraId="53DEA130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>Принадлежности на пътя Необходими пътни знаци липсват.</w:t>
      </w:r>
    </w:p>
    <w:p w14:paraId="1EDA7F96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Хоризонталната маркировка е напълно заличена.</w:t>
      </w:r>
    </w:p>
    <w:p w14:paraId="7CC375A4" w14:textId="53260A27" w:rsidR="00A25C14" w:rsidRPr="001D7BE9" w:rsidRDefault="00A25C14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658049BF" w14:textId="3979CB4A" w:rsidR="00857CA5" w:rsidRPr="001D7BE9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1D7BE9" w:rsidRDefault="00BB15E5" w:rsidP="00BB15E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4C40B867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Функционални, проектни и транспортни характеристики на пътя</w:t>
      </w:r>
      <w:r w:rsidRPr="00F03ED0">
        <w:rPr>
          <w:rFonts w:ascii="Arial" w:hAnsi="Arial" w:cs="Arial"/>
          <w:lang w:val="ru-RU"/>
        </w:rPr>
        <w:t xml:space="preserve"> </w:t>
      </w:r>
      <w:r w:rsidRPr="00F03ED0">
        <w:rPr>
          <w:rFonts w:ascii="Arial" w:hAnsi="Arial" w:cs="Arial"/>
          <w:lang w:val="bg-BG"/>
        </w:rPr>
        <w:t>транспортни функции на пътя - обслужване на община Балчик и осъществяване на връзка между селата Дропла, Василево  и Балканци, както и създаване на пряка връзка с републиканската пътна мрежа;</w:t>
      </w:r>
    </w:p>
    <w:p w14:paraId="69EF1A10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функционални характеристики - режим на движението „Прекъснат”, обслужване на прилежащи територии без ограничения;</w:t>
      </w:r>
    </w:p>
    <w:p w14:paraId="14C7BF11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транспортни и проектни характеристики:</w:t>
      </w:r>
    </w:p>
    <w:p w14:paraId="4DF9AE31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категория на движението</w:t>
      </w:r>
      <w:r w:rsidRPr="00F03ED0">
        <w:rPr>
          <w:rFonts w:ascii="Arial" w:hAnsi="Arial" w:cs="Arial"/>
          <w:lang w:val="bg-BG"/>
        </w:rPr>
        <w:tab/>
      </w:r>
      <w:r w:rsidRPr="00F03ED0">
        <w:rPr>
          <w:rFonts w:ascii="Arial" w:hAnsi="Arial" w:cs="Arial"/>
        </w:rPr>
        <w:tab/>
      </w:r>
      <w:r w:rsidRPr="00F03ED0">
        <w:rPr>
          <w:rFonts w:ascii="Arial" w:hAnsi="Arial" w:cs="Arial"/>
          <w:lang w:val="bg-BG"/>
        </w:rPr>
        <w:t>-</w:t>
      </w:r>
      <w:r w:rsidRPr="00F03ED0">
        <w:rPr>
          <w:rFonts w:ascii="Arial" w:hAnsi="Arial" w:cs="Arial"/>
          <w:lang w:val="bg-BG"/>
        </w:rPr>
        <w:tab/>
        <w:t>„Средно”;</w:t>
      </w:r>
    </w:p>
    <w:p w14:paraId="7E9C5E6C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максимална допустима скорост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</w:r>
      <w:proofErr w:type="spellStart"/>
      <w:r w:rsidRPr="00F03ED0">
        <w:rPr>
          <w:rFonts w:ascii="Arial" w:hAnsi="Arial" w:cs="Arial"/>
          <w:lang w:val="bg-BG"/>
        </w:rPr>
        <w:t>Vmax</w:t>
      </w:r>
      <w:proofErr w:type="spellEnd"/>
      <w:r w:rsidRPr="00F03ED0">
        <w:rPr>
          <w:rFonts w:ascii="Arial" w:hAnsi="Arial" w:cs="Arial"/>
          <w:lang w:val="bg-BG"/>
        </w:rPr>
        <w:t xml:space="preserve">= </w:t>
      </w:r>
      <w:smartTag w:uri="urn:schemas-microsoft-com:office:smarttags" w:element="metricconverter">
        <w:smartTagPr>
          <w:attr w:name="ProductID" w:val="50 км/ч"/>
        </w:smartTagPr>
        <w:r w:rsidRPr="00F03ED0">
          <w:rPr>
            <w:rFonts w:ascii="Arial" w:hAnsi="Arial" w:cs="Arial"/>
            <w:lang w:val="bg-BG"/>
          </w:rPr>
          <w:t>50 км/ч</w:t>
        </w:r>
      </w:smartTag>
      <w:r w:rsidRPr="00F03ED0">
        <w:rPr>
          <w:rFonts w:ascii="Arial" w:hAnsi="Arial" w:cs="Arial"/>
          <w:lang w:val="bg-BG"/>
        </w:rPr>
        <w:t>;</w:t>
      </w:r>
    </w:p>
    <w:p w14:paraId="4FDF4028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проектна скорост</w:t>
      </w:r>
      <w:r w:rsidRPr="00F03ED0">
        <w:rPr>
          <w:rFonts w:ascii="Arial" w:hAnsi="Arial" w:cs="Arial"/>
          <w:lang w:val="bg-BG"/>
        </w:rPr>
        <w:tab/>
      </w:r>
      <w:r w:rsidRPr="00F03ED0">
        <w:rPr>
          <w:rFonts w:ascii="Arial" w:hAnsi="Arial" w:cs="Arial"/>
        </w:rPr>
        <w:tab/>
      </w:r>
      <w:r w:rsidRPr="00F03ED0">
        <w:rPr>
          <w:rFonts w:ascii="Arial" w:hAnsi="Arial" w:cs="Arial"/>
        </w:rPr>
        <w:tab/>
      </w:r>
      <w:r w:rsidRPr="00F03ED0">
        <w:rPr>
          <w:rFonts w:ascii="Arial" w:hAnsi="Arial" w:cs="Arial"/>
          <w:lang w:val="bg-BG"/>
        </w:rPr>
        <w:t>-</w:t>
      </w:r>
      <w:r w:rsidRPr="00F03ED0">
        <w:rPr>
          <w:rFonts w:ascii="Arial" w:hAnsi="Arial" w:cs="Arial"/>
          <w:lang w:val="bg-BG"/>
        </w:rPr>
        <w:tab/>
      </w:r>
      <w:proofErr w:type="spellStart"/>
      <w:r w:rsidRPr="00F03ED0">
        <w:rPr>
          <w:rFonts w:ascii="Arial" w:hAnsi="Arial" w:cs="Arial"/>
          <w:lang w:val="bg-BG"/>
        </w:rPr>
        <w:t>Vnp</w:t>
      </w:r>
      <w:proofErr w:type="spellEnd"/>
      <w:r w:rsidRPr="00F03ED0">
        <w:rPr>
          <w:rFonts w:ascii="Arial" w:hAnsi="Arial" w:cs="Arial"/>
          <w:lang w:val="bg-BG"/>
        </w:rPr>
        <w:t>=50 км/ч</w:t>
      </w:r>
    </w:p>
    <w:p w14:paraId="42AD202A" w14:textId="77777777" w:rsidR="00481166" w:rsidRPr="00265F91" w:rsidRDefault="00481166" w:rsidP="00481166">
      <w:pPr>
        <w:jc w:val="both"/>
        <w:rPr>
          <w:rFonts w:ascii="Arial" w:hAnsi="Arial" w:cs="Arial"/>
          <w:lang w:val="ru-RU"/>
        </w:rPr>
      </w:pPr>
      <w:bookmarkStart w:id="0" w:name="bookmark5"/>
      <w:bookmarkStart w:id="1" w:name="bookmark4"/>
      <w:r w:rsidRPr="00F03ED0">
        <w:rPr>
          <w:rFonts w:ascii="Arial" w:hAnsi="Arial" w:cs="Arial"/>
          <w:b/>
          <w:lang w:val="bg-BG"/>
        </w:rPr>
        <w:t>Категория на строежа</w:t>
      </w:r>
      <w:bookmarkEnd w:id="1"/>
      <w:r>
        <w:rPr>
          <w:rFonts w:ascii="Arial" w:hAnsi="Arial" w:cs="Arial"/>
          <w:b/>
          <w:lang w:val="bg-BG"/>
        </w:rPr>
        <w:t>-</w:t>
      </w:r>
      <w:proofErr w:type="spellStart"/>
      <w:r>
        <w:rPr>
          <w:rFonts w:ascii="Arial" w:hAnsi="Arial" w:cs="Arial"/>
          <w:b/>
          <w:lang w:val="bg-BG"/>
        </w:rPr>
        <w:t>Трета,</w:t>
      </w:r>
      <w:r>
        <w:rPr>
          <w:rFonts w:ascii="Arial" w:hAnsi="Arial" w:cs="Arial"/>
          <w:lang w:val="bg-BG"/>
        </w:rPr>
        <w:t>с</w:t>
      </w:r>
      <w:r w:rsidRPr="00F03ED0">
        <w:rPr>
          <w:rFonts w:ascii="Arial" w:hAnsi="Arial" w:cs="Arial"/>
          <w:lang w:val="bg-BG"/>
        </w:rPr>
        <w:t>ъгласно</w:t>
      </w:r>
      <w:proofErr w:type="spellEnd"/>
      <w:r w:rsidRPr="00F03ED0">
        <w:rPr>
          <w:rFonts w:ascii="Arial" w:hAnsi="Arial" w:cs="Arial"/>
          <w:lang w:val="bg-BG"/>
        </w:rPr>
        <w:t xml:space="preserve"> </w:t>
      </w:r>
      <w:r w:rsidRPr="00265F91">
        <w:rPr>
          <w:rFonts w:ascii="Arial" w:hAnsi="Arial" w:cs="Arial"/>
          <w:lang w:val="bg-BG"/>
        </w:rPr>
        <w:t>чл.137, ал.1, т. 3, буква „а” от ЗУТ и съгласно чл. 6, ал.1 от Наредба №1/30.07.2003 год. за номенклатурата за видовете строежи (</w:t>
      </w:r>
      <w:proofErr w:type="spellStart"/>
      <w:r w:rsidRPr="00265F91">
        <w:rPr>
          <w:rFonts w:ascii="Arial" w:hAnsi="Arial" w:cs="Arial"/>
          <w:lang w:val="bg-BG"/>
        </w:rPr>
        <w:t>oбн</w:t>
      </w:r>
      <w:proofErr w:type="spellEnd"/>
      <w:r w:rsidRPr="00265F91">
        <w:rPr>
          <w:rFonts w:ascii="Arial" w:hAnsi="Arial" w:cs="Arial"/>
          <w:lang w:val="bg-BG"/>
        </w:rPr>
        <w:t xml:space="preserve">. ДВ. бр.72 от 15.08.2003 г.; </w:t>
      </w:r>
      <w:proofErr w:type="spellStart"/>
      <w:r w:rsidRPr="00265F91">
        <w:rPr>
          <w:rFonts w:ascii="Arial" w:hAnsi="Arial" w:cs="Arial"/>
          <w:lang w:val="bg-BG"/>
        </w:rPr>
        <w:t>посл</w:t>
      </w:r>
      <w:proofErr w:type="spellEnd"/>
      <w:r w:rsidRPr="00265F91">
        <w:rPr>
          <w:rFonts w:ascii="Arial" w:hAnsi="Arial" w:cs="Arial"/>
          <w:lang w:val="bg-BG"/>
        </w:rPr>
        <w:t>. изм. и доп. ДВ. бр.98 от 11.12.2012 г.).</w:t>
      </w:r>
    </w:p>
    <w:p w14:paraId="06B7B8BD" w14:textId="77777777" w:rsidR="00481166" w:rsidRPr="00F03ED0" w:rsidRDefault="00481166" w:rsidP="00481166">
      <w:pPr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Геометрично решение</w:t>
      </w:r>
      <w:bookmarkEnd w:id="0"/>
    </w:p>
    <w:p w14:paraId="5136D718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При проектиране на геометричното решение на разглеждания участък е изходено от следните проектни характеристики, определени от изискванията на Наредба №РД-02-20-2 от 28.08.2018 г За проектиране на пътища - Таблица 17 „Обобщени гранични</w:t>
      </w:r>
    </w:p>
    <w:p w14:paraId="3FE6828B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proofErr w:type="spellStart"/>
      <w:r w:rsidRPr="00F03ED0">
        <w:rPr>
          <w:rFonts w:ascii="Arial" w:hAnsi="Arial" w:cs="Arial"/>
          <w:lang w:val="bg-BG"/>
        </w:rPr>
        <w:t>норменипроектни</w:t>
      </w:r>
      <w:proofErr w:type="spellEnd"/>
      <w:r w:rsidRPr="00F03ED0">
        <w:rPr>
          <w:rFonts w:ascii="Arial" w:hAnsi="Arial" w:cs="Arial"/>
          <w:lang w:val="bg-BG"/>
        </w:rPr>
        <w:t xml:space="preserve"> елементи", Техническото задание за проектиране и действащата нормативна база за проектиране на техническата инфраструктура в Република България:</w:t>
      </w:r>
    </w:p>
    <w:p w14:paraId="092AEBA3" w14:textId="77777777" w:rsidR="00481166" w:rsidRPr="00F03ED0" w:rsidRDefault="00481166" w:rsidP="00481166">
      <w:pPr>
        <w:jc w:val="both"/>
        <w:rPr>
          <w:rFonts w:ascii="Arial" w:hAnsi="Arial" w:cs="Arial"/>
          <w:i/>
          <w:lang w:val="bg-BG"/>
        </w:rPr>
      </w:pPr>
      <w:r w:rsidRPr="00F03ED0">
        <w:rPr>
          <w:rFonts w:ascii="Arial" w:hAnsi="Arial" w:cs="Arial"/>
          <w:i/>
          <w:lang w:val="bg-BG"/>
        </w:rPr>
        <w:t>Клас на пътя</w:t>
      </w:r>
      <w:r w:rsidRPr="00F03ED0">
        <w:rPr>
          <w:rFonts w:ascii="Arial" w:hAnsi="Arial" w:cs="Arial"/>
          <w:i/>
          <w:lang w:val="bg-BG"/>
        </w:rPr>
        <w:tab/>
        <w:t>- общински път I-ва категория;</w:t>
      </w:r>
    </w:p>
    <w:p w14:paraId="4E9E7739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Проектна скорост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</w:r>
      <w:smartTag w:uri="urn:schemas-microsoft-com:office:smarttags" w:element="metricconverter">
        <w:smartTagPr>
          <w:attr w:name="ProductID" w:val="50 km/h"/>
        </w:smartTagPr>
        <w:r w:rsidRPr="00F03ED0">
          <w:rPr>
            <w:rFonts w:ascii="Arial" w:hAnsi="Arial" w:cs="Arial"/>
            <w:lang w:val="bg-BG"/>
          </w:rPr>
          <w:t xml:space="preserve">50 </w:t>
        </w:r>
        <w:proofErr w:type="spellStart"/>
        <w:r w:rsidRPr="00F03ED0">
          <w:rPr>
            <w:rFonts w:ascii="Arial" w:hAnsi="Arial" w:cs="Arial"/>
            <w:lang w:val="bg-BG"/>
          </w:rPr>
          <w:t>km</w:t>
        </w:r>
        <w:proofErr w:type="spellEnd"/>
        <w:r w:rsidRPr="00F03ED0">
          <w:rPr>
            <w:rFonts w:ascii="Arial" w:hAnsi="Arial" w:cs="Arial"/>
            <w:lang w:val="bg-BG"/>
          </w:rPr>
          <w:t>/h</w:t>
        </w:r>
      </w:smartTag>
      <w:r w:rsidRPr="00F03ED0">
        <w:rPr>
          <w:rFonts w:ascii="Arial" w:hAnsi="Arial" w:cs="Arial"/>
          <w:lang w:val="bg-BG"/>
        </w:rPr>
        <w:t>;</w:t>
      </w:r>
    </w:p>
    <w:p w14:paraId="3050A996" w14:textId="77777777" w:rsidR="00481166" w:rsidRPr="00F03ED0" w:rsidRDefault="00481166" w:rsidP="00481166">
      <w:pPr>
        <w:jc w:val="both"/>
        <w:rPr>
          <w:rFonts w:ascii="Arial" w:hAnsi="Arial" w:cs="Arial"/>
          <w:i/>
          <w:lang w:val="bg-BG"/>
        </w:rPr>
      </w:pPr>
      <w:r w:rsidRPr="00F03ED0">
        <w:rPr>
          <w:rFonts w:ascii="Arial" w:hAnsi="Arial" w:cs="Arial"/>
          <w:i/>
          <w:lang w:val="bg-BG"/>
        </w:rPr>
        <w:t>Проектен габарит</w:t>
      </w:r>
      <w:r w:rsidRPr="00F03ED0">
        <w:rPr>
          <w:rFonts w:ascii="Arial" w:hAnsi="Arial" w:cs="Arial"/>
          <w:i/>
          <w:lang w:val="bg-BG"/>
        </w:rPr>
        <w:tab/>
        <w:t xml:space="preserve"> Г8</w:t>
      </w:r>
    </w:p>
    <w:p w14:paraId="2186BE34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Пътно платно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</w:r>
      <w:smartTag w:uri="urn:schemas-microsoft-com:office:smarttags" w:element="metricconverter">
        <w:smartTagPr>
          <w:attr w:name="ProductID" w:val="6.00 м"/>
        </w:smartTagPr>
        <w:r w:rsidRPr="00F03ED0">
          <w:rPr>
            <w:rFonts w:ascii="Arial" w:hAnsi="Arial" w:cs="Arial"/>
            <w:lang w:val="bg-BG"/>
          </w:rPr>
          <w:t>6.00 м</w:t>
        </w:r>
      </w:smartTag>
      <w:r w:rsidRPr="00F03ED0">
        <w:rPr>
          <w:rFonts w:ascii="Arial" w:hAnsi="Arial" w:cs="Arial"/>
          <w:lang w:val="bg-BG"/>
        </w:rPr>
        <w:t>;</w:t>
      </w:r>
    </w:p>
    <w:p w14:paraId="493B9B25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Ленти за движение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  <w:t>2 х 2.75м;</w:t>
      </w:r>
    </w:p>
    <w:p w14:paraId="0EBBB482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Водещи асфалтови  ивици</w:t>
      </w:r>
      <w:r w:rsidRPr="00F03ED0">
        <w:rPr>
          <w:rFonts w:ascii="Arial" w:hAnsi="Arial" w:cs="Arial"/>
          <w:lang w:val="bg-BG"/>
        </w:rPr>
        <w:tab/>
        <w:t>- 2х0,25 м;</w:t>
      </w:r>
    </w:p>
    <w:p w14:paraId="52089F70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Банкети</w:t>
      </w:r>
      <w:r w:rsidRPr="00F03ED0">
        <w:rPr>
          <w:rFonts w:ascii="Arial" w:hAnsi="Arial" w:cs="Arial"/>
          <w:lang w:val="bg-BG"/>
        </w:rPr>
        <w:tab/>
        <w:t>-</w:t>
      </w:r>
      <w:r w:rsidRPr="00F03ED0">
        <w:rPr>
          <w:rFonts w:ascii="Arial" w:hAnsi="Arial" w:cs="Arial"/>
          <w:lang w:val="bg-BG"/>
        </w:rPr>
        <w:tab/>
        <w:t>2 х 1.0 м отляво и отдясно.</w:t>
      </w:r>
    </w:p>
    <w:p w14:paraId="2FD97F14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Основна цел на проектирането на геометричното решение е определянето на положението и елементите на проектната ос.</w:t>
      </w:r>
    </w:p>
    <w:p w14:paraId="45ECF19D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 xml:space="preserve">Построената теоретична ос е с елементи отговарящи на изискванията посочени по- горе. За целта е използван софтуерът  за проектиране на пътища </w:t>
      </w:r>
      <w:proofErr w:type="spellStart"/>
      <w:r w:rsidRPr="00F03ED0">
        <w:rPr>
          <w:rFonts w:ascii="Arial" w:hAnsi="Arial" w:cs="Arial"/>
          <w:lang w:val="bg-BG"/>
        </w:rPr>
        <w:t>Autodesk</w:t>
      </w:r>
      <w:proofErr w:type="spellEnd"/>
      <w:r w:rsidRPr="00F03ED0">
        <w:rPr>
          <w:rFonts w:ascii="Arial" w:hAnsi="Arial" w:cs="Arial"/>
          <w:lang w:val="bg-BG"/>
        </w:rPr>
        <w:t xml:space="preserve"> </w:t>
      </w:r>
      <w:proofErr w:type="spellStart"/>
      <w:r w:rsidRPr="00F03ED0">
        <w:rPr>
          <w:rFonts w:ascii="Arial" w:hAnsi="Arial" w:cs="Arial"/>
          <w:lang w:val="bg-BG"/>
        </w:rPr>
        <w:t>Civil</w:t>
      </w:r>
      <w:proofErr w:type="spellEnd"/>
      <w:r w:rsidRPr="00F03ED0">
        <w:rPr>
          <w:rFonts w:ascii="Arial" w:hAnsi="Arial" w:cs="Arial"/>
          <w:lang w:val="bg-BG"/>
        </w:rPr>
        <w:t xml:space="preserve"> </w:t>
      </w:r>
      <w:proofErr w:type="spellStart"/>
      <w:r w:rsidRPr="00F03ED0">
        <w:rPr>
          <w:rFonts w:ascii="Arial" w:hAnsi="Arial" w:cs="Arial"/>
          <w:lang w:val="bg-BG"/>
        </w:rPr>
        <w:t>Design</w:t>
      </w:r>
      <w:proofErr w:type="spellEnd"/>
      <w:r w:rsidRPr="00F03ED0">
        <w:rPr>
          <w:rFonts w:ascii="Arial" w:hAnsi="Arial" w:cs="Arial"/>
          <w:lang w:val="bg-BG"/>
        </w:rPr>
        <w:t>.</w:t>
      </w:r>
    </w:p>
    <w:p w14:paraId="2DFDFB96" w14:textId="77777777" w:rsidR="00481166" w:rsidRPr="00F03ED0" w:rsidRDefault="00481166" w:rsidP="00481166">
      <w:pPr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Теоретичната ос е построена с максимално приближение до съществуващата ос, която е отложена и заснета при полагане на </w:t>
      </w:r>
      <w:proofErr w:type="spellStart"/>
      <w:r w:rsidRPr="00F03ED0">
        <w:rPr>
          <w:rFonts w:ascii="Arial" w:hAnsi="Arial" w:cs="Arial"/>
          <w:lang w:val="bg-BG"/>
        </w:rPr>
        <w:t>пикетажа</w:t>
      </w:r>
      <w:proofErr w:type="spellEnd"/>
      <w:r w:rsidRPr="00F03ED0">
        <w:rPr>
          <w:rFonts w:ascii="Arial" w:hAnsi="Arial" w:cs="Arial"/>
          <w:lang w:val="bg-BG"/>
        </w:rPr>
        <w:t xml:space="preserve"> и извършването на полско измервателните работи. Спазено е изискването допуснатите отмествания да не са по-големи от </w:t>
      </w:r>
      <w:smartTag w:uri="urn:schemas-microsoft-com:office:smarttags" w:element="metricconverter">
        <w:smartTagPr>
          <w:attr w:name="ProductID" w:val="25 см"/>
        </w:smartTagPr>
        <w:r w:rsidRPr="00F03ED0">
          <w:rPr>
            <w:rFonts w:ascii="Arial" w:hAnsi="Arial" w:cs="Arial"/>
            <w:lang w:val="bg-BG"/>
          </w:rPr>
          <w:t>25 см</w:t>
        </w:r>
      </w:smartTag>
      <w:r w:rsidRPr="00F03ED0">
        <w:rPr>
          <w:rFonts w:ascii="Arial" w:hAnsi="Arial" w:cs="Arial"/>
          <w:lang w:val="bg-BG"/>
        </w:rPr>
        <w:t xml:space="preserve"> - наляво или надясно от съществуващата ос. Благоприятно условие за изпълнение на това изискване в случая е хомогенността на участъка и постоянната ширина на настилката.</w:t>
      </w:r>
    </w:p>
    <w:p w14:paraId="03A98462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Проектираните елементи на теоретичната ос се придържат максимално към съществуващото положение, като са съобразени с изискванията на Наредба №РД-02-20-2 от 28.08.2018 г За проектиране на пътища и Техническото задание за проектиране.</w:t>
      </w:r>
    </w:p>
    <w:p w14:paraId="194863BE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При проектиране на теоретичната ос елементите на съществуващите хоризонтални криви се запазват:</w:t>
      </w:r>
    </w:p>
    <w:p w14:paraId="09273616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За проектна ос е избрана теоретичната ос.</w:t>
      </w:r>
    </w:p>
    <w:p w14:paraId="4052971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Елементите на проектираната ситуация на разглеждания пътен участък са </w:t>
      </w:r>
      <w:proofErr w:type="spellStart"/>
      <w:r w:rsidRPr="00F03ED0">
        <w:rPr>
          <w:rFonts w:ascii="Arial" w:hAnsi="Arial" w:cs="Arial"/>
          <w:lang w:val="bg-BG"/>
        </w:rPr>
        <w:t>събразени</w:t>
      </w:r>
      <w:proofErr w:type="spellEnd"/>
      <w:r w:rsidRPr="00F03ED0">
        <w:rPr>
          <w:rFonts w:ascii="Arial" w:hAnsi="Arial" w:cs="Arial"/>
          <w:lang w:val="bg-BG"/>
        </w:rPr>
        <w:t xml:space="preserve"> с геометричното решение и приетите транспортни и проектни характеристики на пътя.</w:t>
      </w:r>
    </w:p>
    <w:p w14:paraId="3B7B8142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Нови кръстовища не са предвидени.</w:t>
      </w:r>
    </w:p>
    <w:p w14:paraId="0C1A9F64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Проектното решение за съществуващите кръстовища запазва съществуващото положение.</w:t>
      </w:r>
    </w:p>
    <w:p w14:paraId="74616DB5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Надлъжен профил</w:t>
      </w:r>
    </w:p>
    <w:p w14:paraId="58BAA34D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Елементите на надлъжния профил и проектираната </w:t>
      </w:r>
      <w:proofErr w:type="spellStart"/>
      <w:r w:rsidRPr="00F03ED0">
        <w:rPr>
          <w:rFonts w:ascii="Arial" w:hAnsi="Arial" w:cs="Arial"/>
          <w:lang w:val="bg-BG"/>
        </w:rPr>
        <w:t>нивелета</w:t>
      </w:r>
      <w:proofErr w:type="spellEnd"/>
      <w:r w:rsidRPr="00F03ED0">
        <w:rPr>
          <w:rFonts w:ascii="Arial" w:hAnsi="Arial" w:cs="Arial"/>
          <w:lang w:val="bg-BG"/>
        </w:rPr>
        <w:t xml:space="preserve"> отговарят на проектните характеристики на пътя:</w:t>
      </w:r>
    </w:p>
    <w:p w14:paraId="0B17A634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F03ED0">
        <w:rPr>
          <w:rFonts w:ascii="Arial" w:hAnsi="Arial" w:cs="Arial"/>
          <w:lang w:val="bg-BG"/>
        </w:rPr>
        <w:t>Нивелетата</w:t>
      </w:r>
      <w:proofErr w:type="spellEnd"/>
      <w:r w:rsidRPr="00F03ED0">
        <w:rPr>
          <w:rFonts w:ascii="Arial" w:hAnsi="Arial" w:cs="Arial"/>
          <w:lang w:val="bg-BG"/>
        </w:rPr>
        <w:t xml:space="preserve"> е построена с максимално приближение към съществуващото положение на пътната настилка с цел да се оптимизират обемите на асфалтовите работи необходими за рехабилитация на асфалтовата настилка. Взето е предвид изискването, съгласно Техническото задание за проектиране, да се предвиди полагането на два нови пласта асфалтобетон, съответно нов основен пласт от неплътен асфалтобетон /</w:t>
      </w:r>
      <w:proofErr w:type="spellStart"/>
      <w:r w:rsidRPr="00F03ED0">
        <w:rPr>
          <w:rFonts w:ascii="Arial" w:hAnsi="Arial" w:cs="Arial"/>
          <w:lang w:val="bg-BG"/>
        </w:rPr>
        <w:t>биндер</w:t>
      </w:r>
      <w:proofErr w:type="spellEnd"/>
      <w:r w:rsidRPr="00F03ED0">
        <w:rPr>
          <w:rFonts w:ascii="Arial" w:hAnsi="Arial" w:cs="Arial"/>
          <w:lang w:val="bg-BG"/>
        </w:rPr>
        <w:t xml:space="preserve">/ </w:t>
      </w:r>
      <w:smartTag w:uri="urn:schemas-microsoft-com:office:smarttags" w:element="metricconverter">
        <w:smartTagPr>
          <w:attr w:name="ProductID" w:val="6 см"/>
        </w:smartTagPr>
        <w:r w:rsidRPr="00F03ED0">
          <w:rPr>
            <w:rFonts w:ascii="Arial" w:hAnsi="Arial" w:cs="Arial"/>
            <w:lang w:val="bg-BG"/>
          </w:rPr>
          <w:t>6 см</w:t>
        </w:r>
      </w:smartTag>
      <w:r w:rsidRPr="00F03ED0">
        <w:rPr>
          <w:rFonts w:ascii="Arial" w:hAnsi="Arial" w:cs="Arial"/>
          <w:lang w:val="bg-BG"/>
        </w:rPr>
        <w:t xml:space="preserve"> и нов износващ пласт от плътен асфалтобетон </w:t>
      </w:r>
      <w:smartTag w:uri="urn:schemas-microsoft-com:office:smarttags" w:element="metricconverter">
        <w:smartTagPr>
          <w:attr w:name="ProductID" w:val="4 см"/>
        </w:smartTagPr>
        <w:r w:rsidRPr="00F03ED0">
          <w:rPr>
            <w:rFonts w:ascii="Arial" w:hAnsi="Arial" w:cs="Arial"/>
            <w:lang w:val="bg-BG"/>
          </w:rPr>
          <w:t>4 см</w:t>
        </w:r>
      </w:smartTag>
      <w:r w:rsidRPr="00F03ED0">
        <w:rPr>
          <w:rFonts w:ascii="Arial" w:hAnsi="Arial" w:cs="Arial"/>
          <w:lang w:val="bg-BG"/>
        </w:rPr>
        <w:t>.</w:t>
      </w:r>
    </w:p>
    <w:p w14:paraId="254FDB94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С цел повишаване на транспортно експлоатационните характеристики на новата настилка е предвидено износващият пласт да се изпълни с плътен асфалтобетон с полимер- модифициран битум /</w:t>
      </w:r>
      <w:proofErr w:type="spellStart"/>
      <w:r w:rsidRPr="00F03ED0">
        <w:rPr>
          <w:rFonts w:ascii="Arial" w:hAnsi="Arial" w:cs="Arial"/>
          <w:lang w:val="bg-BG"/>
        </w:rPr>
        <w:t>ПмБ</w:t>
      </w:r>
      <w:proofErr w:type="spellEnd"/>
      <w:r w:rsidRPr="00F03ED0">
        <w:rPr>
          <w:rFonts w:ascii="Arial" w:hAnsi="Arial" w:cs="Arial"/>
          <w:lang w:val="bg-BG"/>
        </w:rPr>
        <w:t>/.</w:t>
      </w:r>
    </w:p>
    <w:p w14:paraId="03A78992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F03ED0">
        <w:rPr>
          <w:rFonts w:ascii="Arial" w:hAnsi="Arial" w:cs="Arial"/>
          <w:lang w:val="bg-BG"/>
        </w:rPr>
        <w:t>Нивелетното</w:t>
      </w:r>
      <w:proofErr w:type="spellEnd"/>
      <w:r w:rsidRPr="00F03ED0">
        <w:rPr>
          <w:rFonts w:ascii="Arial" w:hAnsi="Arial" w:cs="Arial"/>
          <w:lang w:val="bg-BG"/>
        </w:rPr>
        <w:t xml:space="preserve"> решение на настилката осигурява постигане на правилна геометрична форма на пътната повърхност и добро отводняване на пътното платно.</w:t>
      </w:r>
    </w:p>
    <w:p w14:paraId="4D55607C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F03ED0">
        <w:rPr>
          <w:rFonts w:ascii="Arial" w:hAnsi="Arial" w:cs="Arial"/>
          <w:lang w:val="bg-BG"/>
        </w:rPr>
        <w:t>Нивелетата</w:t>
      </w:r>
      <w:proofErr w:type="spellEnd"/>
      <w:r w:rsidRPr="00F03ED0">
        <w:rPr>
          <w:rFonts w:ascii="Arial" w:hAnsi="Arial" w:cs="Arial"/>
          <w:lang w:val="bg-BG"/>
        </w:rPr>
        <w:t xml:space="preserve"> е проектирана в оста на пътя. Проектирани са следните елементи доближаващи се минимално изискващите се.</w:t>
      </w:r>
    </w:p>
    <w:p w14:paraId="5F63429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Напречен профил</w:t>
      </w:r>
    </w:p>
    <w:p w14:paraId="7DFEC158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lastRenderedPageBreak/>
        <w:t xml:space="preserve">Напречните профили са проектирани при спазване на изискванията на Норми за проектиране на пътища - Таблица 17 „ Обобщени гранични </w:t>
      </w:r>
      <w:proofErr w:type="spellStart"/>
      <w:r w:rsidRPr="00F03ED0">
        <w:rPr>
          <w:rFonts w:ascii="Arial" w:hAnsi="Arial" w:cs="Arial"/>
          <w:lang w:val="bg-BG"/>
        </w:rPr>
        <w:t>норменипроектни</w:t>
      </w:r>
      <w:proofErr w:type="spellEnd"/>
      <w:r w:rsidRPr="00F03ED0">
        <w:rPr>
          <w:rFonts w:ascii="Arial" w:hAnsi="Arial" w:cs="Arial"/>
          <w:lang w:val="bg-BG"/>
        </w:rPr>
        <w:t xml:space="preserve"> елементи ” и Техническото задание за проектиране и отговарят на проектните характеристики на пътя.</w:t>
      </w:r>
    </w:p>
    <w:p w14:paraId="314C3E0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Големи съоръжения</w:t>
      </w:r>
    </w:p>
    <w:p w14:paraId="54F4BCDB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>Проектното решение не предвижда изграждането на нови големи съоръжения.</w:t>
      </w:r>
    </w:p>
    <w:p w14:paraId="4BFDF261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b/>
          <w:lang w:val="bg-BG"/>
        </w:rPr>
      </w:pPr>
      <w:r w:rsidRPr="00F03ED0">
        <w:rPr>
          <w:rFonts w:ascii="Arial" w:hAnsi="Arial" w:cs="Arial"/>
          <w:b/>
          <w:lang w:val="bg-BG"/>
        </w:rPr>
        <w:t>Принадлежности на пътя</w:t>
      </w:r>
    </w:p>
    <w:p w14:paraId="68483E64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  <w:r w:rsidRPr="00F03ED0">
        <w:rPr>
          <w:rFonts w:ascii="Arial" w:hAnsi="Arial" w:cs="Arial"/>
          <w:lang w:val="bg-BG"/>
        </w:rPr>
        <w:t xml:space="preserve">Проектното решение предвижда да се монтират нови пътни знаци </w:t>
      </w:r>
      <w:r w:rsidRPr="00F03ED0">
        <w:rPr>
          <w:rFonts w:ascii="Arial" w:hAnsi="Arial" w:cs="Arial"/>
        </w:rPr>
        <w:t>II</w:t>
      </w:r>
      <w:r w:rsidRPr="00F03ED0">
        <w:rPr>
          <w:rFonts w:ascii="Arial" w:hAnsi="Arial" w:cs="Arial"/>
          <w:lang w:val="bg-BG"/>
        </w:rPr>
        <w:t xml:space="preserve">-ри </w:t>
      </w:r>
      <w:proofErr w:type="spellStart"/>
      <w:r w:rsidRPr="00F03ED0">
        <w:rPr>
          <w:rFonts w:ascii="Arial" w:hAnsi="Arial" w:cs="Arial"/>
          <w:lang w:val="bg-BG"/>
        </w:rPr>
        <w:t>типоразмер</w:t>
      </w:r>
      <w:proofErr w:type="spellEnd"/>
      <w:r w:rsidRPr="00F03ED0">
        <w:rPr>
          <w:rFonts w:ascii="Arial" w:hAnsi="Arial" w:cs="Arial"/>
          <w:lang w:val="bg-BG"/>
        </w:rPr>
        <w:t xml:space="preserve"> от I и II група съгласно БДС 1517:2020.</w:t>
      </w:r>
    </w:p>
    <w:p w14:paraId="368E6349" w14:textId="77777777" w:rsidR="00481166" w:rsidRPr="00F03ED0" w:rsidRDefault="00481166" w:rsidP="00481166">
      <w:pPr>
        <w:ind w:firstLine="720"/>
        <w:jc w:val="both"/>
        <w:rPr>
          <w:rFonts w:ascii="Arial" w:hAnsi="Arial" w:cs="Arial"/>
          <w:lang w:val="bg-BG"/>
        </w:rPr>
      </w:pPr>
    </w:p>
    <w:p w14:paraId="29C57A01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1D7BE9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1D7BE9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1D7BE9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69991379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при необходимост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97B93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1D7BE9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1D7BE9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1D7BE9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308CE7AB" w:rsidR="00B627DB" w:rsidRPr="001D7BE9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28A05560" w14:textId="702028B2" w:rsidR="001D7BE9" w:rsidRPr="001D7BE9" w:rsidRDefault="001D7BE9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Схема на трасето.</w:t>
      </w:r>
    </w:p>
    <w:p w14:paraId="42638BDF" w14:textId="38BF1B26" w:rsidR="00B627DB" w:rsidRPr="001D7BE9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620906F6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bookmarkStart w:id="2" w:name="_GoBack"/>
      <w:bookmarkEnd w:id="2"/>
      <w:r w:rsidR="00C946B8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Уведомител: …………………</w:t>
      </w:r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1166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5F49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B133-45C2-455E-A5DD-165139F7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30</cp:revision>
  <cp:lastPrinted>2024-02-09T08:54:00Z</cp:lastPrinted>
  <dcterms:created xsi:type="dcterms:W3CDTF">2022-06-06T08:05:00Z</dcterms:created>
  <dcterms:modified xsi:type="dcterms:W3CDTF">2024-02-09T08:54:00Z</dcterms:modified>
</cp:coreProperties>
</file>