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0B765" w14:textId="77777777" w:rsidR="00866C74" w:rsidRPr="00FF59AD" w:rsidRDefault="00866C74" w:rsidP="004530D4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</w:pPr>
      <w:r w:rsidRPr="00FF59AD"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  <w:t xml:space="preserve">Приложение № 5 към </w:t>
      </w:r>
      <w:hyperlink w:history="1">
        <w:r w:rsidRPr="004F1159">
          <w:rPr>
            <w:rFonts w:ascii="Times New Roman" w:eastAsia="Times New Roman" w:hAnsi="Times New Roman" w:cs="Times New Roman"/>
            <w:b/>
            <w:bCs/>
            <w:sz w:val="18"/>
            <w:szCs w:val="18"/>
            <w:u w:val="single"/>
            <w:lang w:val="bg-BG"/>
          </w:rPr>
          <w:t>чл. 4, ал. 1</w:t>
        </w:r>
      </w:hyperlink>
      <w:r w:rsidR="00501D86" w:rsidRPr="00FF59AD"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  <w:t xml:space="preserve"> (ДВ, бр. 67 от 2019 г., в сила от 28.08.2019 г.)</w:t>
      </w:r>
    </w:p>
    <w:p w14:paraId="77F51D81" w14:textId="6FB5F93B" w:rsidR="00700A67" w:rsidRDefault="00700A67" w:rsidP="00700A6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</w:pPr>
    </w:p>
    <w:p w14:paraId="03A63DD9" w14:textId="77777777" w:rsidR="001E41CE" w:rsidRPr="00700A67" w:rsidRDefault="001E41CE" w:rsidP="00700A67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</w:pPr>
    </w:p>
    <w:p w14:paraId="22B02BC7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</w:t>
      </w:r>
    </w:p>
    <w:p w14:paraId="2D70A873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ДИРЕКТОРА НА </w:t>
      </w:r>
    </w:p>
    <w:p w14:paraId="55FB2123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b/>
          <w:bCs/>
          <w:sz w:val="24"/>
          <w:szCs w:val="24"/>
          <w:lang w:val="bg-BG"/>
        </w:rPr>
        <w:t>РИОСВ ВАРНА</w:t>
      </w:r>
    </w:p>
    <w:p w14:paraId="1E3321FF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2AABE4CB" w14:textId="77777777" w:rsidR="00BF4BD1" w:rsidRDefault="00407D25" w:rsidP="00453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030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   </w:t>
      </w:r>
    </w:p>
    <w:p w14:paraId="1F74F938" w14:textId="77777777" w:rsidR="004530D4" w:rsidRPr="003030BB" w:rsidRDefault="00407D25" w:rsidP="00453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030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4530D4" w:rsidRPr="003030BB">
        <w:rPr>
          <w:rFonts w:ascii="Times New Roman" w:hAnsi="Times New Roman" w:cs="Times New Roman"/>
          <w:b/>
          <w:bCs/>
          <w:sz w:val="24"/>
          <w:szCs w:val="24"/>
          <w:lang w:val="bg-BG"/>
        </w:rPr>
        <w:t>У В Е Д О М Л Е Н И Е</w:t>
      </w:r>
    </w:p>
    <w:p w14:paraId="4A8E1CC1" w14:textId="750AAEB1" w:rsidR="004530D4" w:rsidRDefault="004530D4" w:rsidP="005F4C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030B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инвестиционно предложение</w:t>
      </w:r>
    </w:p>
    <w:p w14:paraId="0A852FDB" w14:textId="16A13FDD" w:rsidR="00F54D12" w:rsidRPr="00AC1C05" w:rsidRDefault="00F54D12" w:rsidP="00F54D12">
      <w:pPr>
        <w:shd w:val="clear" w:color="auto" w:fill="FFFFFF"/>
        <w:spacing w:after="0"/>
        <w:ind w:right="44"/>
        <w:rPr>
          <w:sz w:val="24"/>
          <w:szCs w:val="24"/>
        </w:rPr>
      </w:pPr>
    </w:p>
    <w:p w14:paraId="3289982F" w14:textId="4C9925AF" w:rsidR="00F54D12" w:rsidRPr="00F54D12" w:rsidRDefault="00F54D12" w:rsidP="00F54D12">
      <w:pPr>
        <w:shd w:val="clear" w:color="auto" w:fill="FFFFFF"/>
        <w:tabs>
          <w:tab w:val="left" w:leader="dot" w:pos="8654"/>
        </w:tabs>
        <w:spacing w:after="0" w:line="240" w:lineRule="auto"/>
        <w:ind w:right="44" w:firstLine="426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F54D12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spellEnd"/>
      <w:r w:rsidRPr="00F54D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1E41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</w:t>
      </w:r>
      <w:r w:rsidR="001E41CE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                 </w:t>
      </w:r>
      <w:r w:rsidR="001E41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54D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НИКОЛАЙ ДОБРЕВ АНГЕЛОВ</w:t>
      </w:r>
    </w:p>
    <w:p w14:paraId="63A022AE" w14:textId="378DA262" w:rsidR="00F54D12" w:rsidRPr="00F54D12" w:rsidRDefault="00F54D12" w:rsidP="00F54D12">
      <w:pPr>
        <w:shd w:val="clear" w:color="auto" w:fill="FFFFFF"/>
        <w:tabs>
          <w:tab w:val="left" w:leader="dot" w:pos="8654"/>
        </w:tabs>
        <w:spacing w:after="0" w:line="240" w:lineRule="auto"/>
        <w:ind w:right="44" w:firstLine="426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bg-BG"/>
        </w:rPr>
        <w:t xml:space="preserve">                                                 </w:t>
      </w:r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proofErr w:type="gramStart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име</w:t>
      </w:r>
      <w:proofErr w:type="spellEnd"/>
      <w:proofErr w:type="gramEnd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адрес</w:t>
      </w:r>
      <w:proofErr w:type="spellEnd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на</w:t>
      </w:r>
      <w:proofErr w:type="spellEnd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възложителя</w:t>
      </w:r>
      <w:proofErr w:type="spellEnd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115F64BA" w14:textId="7B416324" w:rsidR="00F54D12" w:rsidRPr="00F54D12" w:rsidRDefault="00F54D12" w:rsidP="00F54D12">
      <w:pPr>
        <w:shd w:val="clear" w:color="auto" w:fill="FFFFFF"/>
        <w:spacing w:after="0" w:line="240" w:lineRule="auto"/>
        <w:ind w:right="44" w:firstLine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                      </w:t>
      </w:r>
      <w:proofErr w:type="spellStart"/>
      <w:proofErr w:type="gramStart"/>
      <w:r w:rsidR="001E41CE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F54D1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Балчик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пл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. „21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септември</w:t>
      </w:r>
      <w:proofErr w:type="spellEnd"/>
      <w:proofErr w:type="gram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“ №</w:t>
      </w:r>
      <w:proofErr w:type="gram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6, БУЛСТАТ 000852544</w:t>
      </w:r>
    </w:p>
    <w:p w14:paraId="13A7DC2F" w14:textId="2C04BCCC" w:rsidR="00F54D12" w:rsidRPr="00F54D12" w:rsidRDefault="00F54D12" w:rsidP="00F54D12">
      <w:pPr>
        <w:shd w:val="clear" w:color="auto" w:fill="FFFFFF"/>
        <w:spacing w:after="0" w:line="240" w:lineRule="auto"/>
        <w:ind w:right="44"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bg-BG"/>
        </w:rPr>
        <w:t xml:space="preserve">                                                     </w:t>
      </w:r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proofErr w:type="gramStart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седалище</w:t>
      </w:r>
      <w:proofErr w:type="spellEnd"/>
      <w:proofErr w:type="gramEnd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булстат</w:t>
      </w:r>
      <w:proofErr w:type="spellEnd"/>
      <w:r w:rsidRPr="00F54D1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29B6BBC9" w14:textId="77777777" w:rsidR="00F54D12" w:rsidRPr="00F54D12" w:rsidRDefault="00F54D12" w:rsidP="00F54D12">
      <w:pPr>
        <w:shd w:val="clear" w:color="auto" w:fill="FFFFFF"/>
        <w:tabs>
          <w:tab w:val="left" w:leader="dot" w:pos="8659"/>
        </w:tabs>
        <w:spacing w:after="0" w:line="240" w:lineRule="auto"/>
        <w:ind w:right="44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14:paraId="624ED726" w14:textId="1722E6DF" w:rsidR="00F54D12" w:rsidRPr="00F54D12" w:rsidRDefault="00F54D12" w:rsidP="00F54D12">
      <w:pPr>
        <w:shd w:val="clear" w:color="auto" w:fill="FFFFFF"/>
        <w:tabs>
          <w:tab w:val="left" w:leader="dot" w:pos="8659"/>
        </w:tabs>
        <w:spacing w:after="0" w:line="240" w:lineRule="auto"/>
        <w:ind w:right="44" w:firstLine="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Пощенски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кореспонденция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383181">
        <w:rPr>
          <w:rFonts w:ascii="Times New Roman" w:hAnsi="Times New Roman" w:cs="Times New Roman"/>
          <w:color w:val="000000"/>
          <w:sz w:val="24"/>
          <w:szCs w:val="24"/>
          <w:lang w:val="bg-BG"/>
        </w:rPr>
        <w:t>г</w:t>
      </w:r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р.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Балчик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пл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. „21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септември</w:t>
      </w:r>
      <w:proofErr w:type="spellEnd"/>
      <w:proofErr w:type="gram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“ №</w:t>
      </w:r>
      <w:proofErr w:type="gram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6, </w:t>
      </w:r>
    </w:p>
    <w:p w14:paraId="05A0B170" w14:textId="77777777" w:rsidR="00F54D12" w:rsidRPr="00F54D12" w:rsidRDefault="00F54D12" w:rsidP="00F54D12">
      <w:pPr>
        <w:shd w:val="clear" w:color="auto" w:fill="FFFFFF"/>
        <w:tabs>
          <w:tab w:val="left" w:leader="dot" w:pos="6634"/>
        </w:tabs>
        <w:spacing w:after="0" w:line="240" w:lineRule="auto"/>
        <w:ind w:right="44"/>
        <w:rPr>
          <w:rFonts w:ascii="Times New Roman" w:hAnsi="Times New Roman" w:cs="Times New Roman"/>
          <w:color w:val="000000"/>
          <w:sz w:val="24"/>
          <w:szCs w:val="24"/>
        </w:rPr>
      </w:pPr>
    </w:p>
    <w:p w14:paraId="00C3C6FF" w14:textId="77777777" w:rsidR="00F54D12" w:rsidRPr="00F54D12" w:rsidRDefault="00F54D12" w:rsidP="00F54D12">
      <w:pPr>
        <w:shd w:val="clear" w:color="auto" w:fill="FFFFFF"/>
        <w:tabs>
          <w:tab w:val="left" w:leader="dot" w:pos="6634"/>
        </w:tabs>
        <w:spacing w:after="0" w:line="240" w:lineRule="auto"/>
        <w:ind w:right="44" w:firstLine="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Телефон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факс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и e-mail: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тел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0579/72070</w:t>
      </w:r>
      <w:proofErr w:type="gram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факс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0579874117, e-mail: mayor@balchik.bg</w:t>
      </w:r>
    </w:p>
    <w:p w14:paraId="71B5C5AD" w14:textId="77777777" w:rsidR="00F54D12" w:rsidRPr="00F54D12" w:rsidRDefault="00F54D12" w:rsidP="00F54D12">
      <w:pPr>
        <w:shd w:val="clear" w:color="auto" w:fill="FFFFFF"/>
        <w:tabs>
          <w:tab w:val="left" w:leader="dot" w:pos="6634"/>
        </w:tabs>
        <w:spacing w:after="0" w:line="240" w:lineRule="auto"/>
        <w:ind w:right="44" w:firstLine="426"/>
        <w:rPr>
          <w:rFonts w:ascii="Times New Roman" w:hAnsi="Times New Roman" w:cs="Times New Roman"/>
          <w:sz w:val="24"/>
          <w:szCs w:val="24"/>
        </w:rPr>
      </w:pPr>
    </w:p>
    <w:p w14:paraId="656D8205" w14:textId="77777777" w:rsidR="00F54D12" w:rsidRPr="00F54D12" w:rsidRDefault="00F54D12" w:rsidP="00F54D12">
      <w:pPr>
        <w:shd w:val="clear" w:color="auto" w:fill="FFFFFF"/>
        <w:tabs>
          <w:tab w:val="left" w:leader="dot" w:pos="6653"/>
        </w:tabs>
        <w:spacing w:after="0" w:line="240" w:lineRule="auto"/>
        <w:ind w:right="44" w:firstLine="42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Управител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изпълнителен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директор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4D12">
        <w:rPr>
          <w:rFonts w:ascii="Times New Roman" w:hAnsi="Times New Roman" w:cs="Times New Roman"/>
          <w:color w:val="000000"/>
          <w:sz w:val="24"/>
          <w:szCs w:val="24"/>
        </w:rPr>
        <w:t>фирмата-възложител</w:t>
      </w:r>
      <w:proofErr w:type="spellEnd"/>
      <w:r w:rsidRPr="00F54D12">
        <w:rPr>
          <w:rFonts w:ascii="Times New Roman" w:hAnsi="Times New Roman" w:cs="Times New Roman"/>
          <w:color w:val="000000"/>
          <w:sz w:val="24"/>
          <w:szCs w:val="24"/>
        </w:rPr>
        <w:t>: КМЕТ НА ОБЩИНА БАЛЧИК</w:t>
      </w:r>
    </w:p>
    <w:p w14:paraId="68BC98A1" w14:textId="2110657E" w:rsidR="007E0F6D" w:rsidRDefault="007E0F6D" w:rsidP="000336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5896B44D" w14:textId="2A85F199" w:rsidR="001D596C" w:rsidRPr="00383181" w:rsidRDefault="001D596C" w:rsidP="00265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83181">
        <w:rPr>
          <w:rFonts w:ascii="Times New Roman" w:hAnsi="Times New Roman" w:cs="Times New Roman"/>
          <w:sz w:val="24"/>
          <w:szCs w:val="24"/>
          <w:lang w:val="bg-BG"/>
        </w:rPr>
        <w:t>Лице за контакти:</w:t>
      </w:r>
      <w:r w:rsidR="00383181" w:rsidRPr="003831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383181" w:rsidRPr="00383181">
        <w:rPr>
          <w:rFonts w:ascii="Times New Roman" w:hAnsi="Times New Roman" w:cs="Times New Roman"/>
          <w:sz w:val="24"/>
          <w:szCs w:val="24"/>
          <w:lang w:val="bg-BG"/>
        </w:rPr>
        <w:t>Димитрин</w:t>
      </w:r>
      <w:proofErr w:type="spellEnd"/>
      <w:r w:rsidR="00383181" w:rsidRPr="00383181">
        <w:rPr>
          <w:rFonts w:ascii="Times New Roman" w:hAnsi="Times New Roman" w:cs="Times New Roman"/>
          <w:sz w:val="24"/>
          <w:szCs w:val="24"/>
          <w:lang w:val="bg-BG"/>
        </w:rPr>
        <w:t xml:space="preserve"> Димитров</w:t>
      </w:r>
    </w:p>
    <w:p w14:paraId="3F86463E" w14:textId="3A93E4DD" w:rsidR="007E0F6D" w:rsidRPr="00383181" w:rsidRDefault="007E0F6D" w:rsidP="00265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83181">
        <w:rPr>
          <w:rFonts w:ascii="Times New Roman" w:hAnsi="Times New Roman" w:cs="Times New Roman"/>
          <w:sz w:val="24"/>
          <w:szCs w:val="24"/>
          <w:lang w:val="bg-BG"/>
        </w:rPr>
        <w:t>Адрес за кореспонденция:</w:t>
      </w:r>
      <w:r w:rsidR="00383181" w:rsidRPr="003831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3181" w:rsidRPr="00383181">
        <w:rPr>
          <w:rFonts w:ascii="Times New Roman" w:hAnsi="Times New Roman" w:cs="Times New Roman"/>
          <w:color w:val="000000"/>
          <w:sz w:val="24"/>
          <w:szCs w:val="24"/>
          <w:lang w:val="bg-BG"/>
        </w:rPr>
        <w:t>г</w:t>
      </w:r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 xml:space="preserve">р. </w:t>
      </w:r>
      <w:proofErr w:type="spellStart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>Балчик</w:t>
      </w:r>
      <w:proofErr w:type="spellEnd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>пл</w:t>
      </w:r>
      <w:proofErr w:type="spellEnd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 xml:space="preserve">. „21 </w:t>
      </w:r>
      <w:proofErr w:type="spellStart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>септември</w:t>
      </w:r>
      <w:proofErr w:type="spellEnd"/>
      <w:proofErr w:type="gramStart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>“ №</w:t>
      </w:r>
      <w:proofErr w:type="gramEnd"/>
      <w:r w:rsidR="00383181" w:rsidRPr="00383181">
        <w:rPr>
          <w:rFonts w:ascii="Times New Roman" w:hAnsi="Times New Roman" w:cs="Times New Roman"/>
          <w:color w:val="000000"/>
          <w:sz w:val="24"/>
          <w:szCs w:val="24"/>
        </w:rPr>
        <w:t xml:space="preserve"> 6,</w:t>
      </w:r>
    </w:p>
    <w:p w14:paraId="057C48D4" w14:textId="2E050D68" w:rsidR="00B264B7" w:rsidRPr="00B264B7" w:rsidRDefault="00B264B7" w:rsidP="00265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83181">
        <w:rPr>
          <w:rFonts w:ascii="Times New Roman" w:hAnsi="Times New Roman" w:cs="Times New Roman"/>
          <w:sz w:val="24"/>
          <w:szCs w:val="24"/>
          <w:lang w:val="bg-BG"/>
        </w:rPr>
        <w:t xml:space="preserve">Телефон за връзка: </w:t>
      </w:r>
      <w:r w:rsidR="00383181" w:rsidRPr="00383181">
        <w:rPr>
          <w:rFonts w:ascii="Times New Roman" w:hAnsi="Times New Roman" w:cs="Times New Roman"/>
          <w:sz w:val="24"/>
          <w:szCs w:val="24"/>
          <w:lang w:val="bg-BG"/>
        </w:rPr>
        <w:t>0895554009</w:t>
      </w:r>
    </w:p>
    <w:p w14:paraId="4526C3EA" w14:textId="77AA90A6" w:rsidR="00965861" w:rsidRPr="00B264B7" w:rsidRDefault="00965861" w:rsidP="00265B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6D0D28F5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2CE91E8A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06455E64" w14:textId="4C7AD00C" w:rsidR="004530D4" w:rsidRPr="003030BB" w:rsidRDefault="004530D4" w:rsidP="00407D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030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УВАЖАЕМА ГОСПОЖО </w:t>
      </w:r>
      <w:r w:rsidR="007E0F6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ДИРЕКТОР</w:t>
      </w:r>
      <w:r w:rsidRPr="003030BB">
        <w:rPr>
          <w:rFonts w:ascii="Times New Roman" w:hAnsi="Times New Roman" w:cs="Times New Roman"/>
          <w:b/>
          <w:bCs/>
          <w:sz w:val="24"/>
          <w:szCs w:val="24"/>
          <w:lang w:val="bg-BG"/>
        </w:rPr>
        <w:t>,</w:t>
      </w:r>
    </w:p>
    <w:p w14:paraId="2E42D608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5519B11E" w14:textId="43DC8B33" w:rsidR="004530D4" w:rsidRPr="004530D4" w:rsidRDefault="004530D4" w:rsidP="0015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 xml:space="preserve">Уведомяваме Ви, че </w:t>
      </w:r>
      <w:r w:rsidR="00882344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Община Балчик</w:t>
      </w:r>
      <w:r w:rsidR="001D596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4530D4">
        <w:rPr>
          <w:rFonts w:ascii="Times New Roman" w:hAnsi="Times New Roman" w:cs="Times New Roman"/>
          <w:sz w:val="24"/>
          <w:szCs w:val="24"/>
          <w:lang w:val="bg-BG"/>
        </w:rPr>
        <w:t>има следното предложение</w:t>
      </w:r>
      <w:r w:rsidR="007E0F6D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2E657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55ACBF49" w14:textId="479EC9CD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5F33493B" w14:textId="31B6EEC6" w:rsidR="004530D4" w:rsidRDefault="004530D4" w:rsidP="00407D25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D4B3A">
        <w:rPr>
          <w:rFonts w:ascii="Times New Roman" w:hAnsi="Times New Roman" w:cs="Times New Roman"/>
          <w:b/>
          <w:bCs/>
          <w:sz w:val="24"/>
          <w:szCs w:val="24"/>
          <w:lang w:val="bg-BG"/>
        </w:rPr>
        <w:t>Характеристика на инвестиционното предложение:</w:t>
      </w:r>
    </w:p>
    <w:p w14:paraId="51F2F39A" w14:textId="77777777" w:rsidR="009E5690" w:rsidRPr="00DD4B3A" w:rsidRDefault="009E5690" w:rsidP="009E5690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55804788" w14:textId="1132B838" w:rsidR="009E5690" w:rsidRPr="00AB0D81" w:rsidRDefault="00857CA5" w:rsidP="0099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796CDF"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Рехабилитация на общински път </w:t>
      </w:r>
      <w:r w:rsidR="00796CDF" w:rsidRPr="00AB0D81">
        <w:rPr>
          <w:rFonts w:ascii="Times New Roman" w:hAnsi="Times New Roman" w:cs="Times New Roman"/>
          <w:sz w:val="24"/>
          <w:szCs w:val="24"/>
        </w:rPr>
        <w:t>DOB 1047 - /III</w:t>
      </w:r>
      <w:r w:rsidR="00796CDF" w:rsidRPr="00AB0D81">
        <w:rPr>
          <w:rFonts w:ascii="Times New Roman" w:hAnsi="Times New Roman" w:cs="Times New Roman"/>
          <w:sz w:val="24"/>
          <w:szCs w:val="24"/>
          <w:lang w:val="bg-BG"/>
        </w:rPr>
        <w:t>-296/ - Василево – Балканци – граница община (Г.</w:t>
      </w:r>
      <w:r w:rsidR="00796CDF" w:rsidRPr="00AB0D81">
        <w:rPr>
          <w:rFonts w:ascii="Times New Roman" w:hAnsi="Times New Roman" w:cs="Times New Roman"/>
          <w:sz w:val="24"/>
          <w:szCs w:val="24"/>
        </w:rPr>
        <w:t xml:space="preserve"> </w:t>
      </w:r>
      <w:r w:rsidR="00796CDF" w:rsidRPr="00AB0D81">
        <w:rPr>
          <w:rFonts w:ascii="Times New Roman" w:hAnsi="Times New Roman" w:cs="Times New Roman"/>
          <w:sz w:val="24"/>
          <w:szCs w:val="24"/>
          <w:lang w:val="bg-BG"/>
        </w:rPr>
        <w:t>Тошево – Балчик) – Дропла – Преспа – Сенокос – Храброво – /</w:t>
      </w:r>
      <w:r w:rsidR="00796CDF" w:rsidRPr="00AB0D81">
        <w:rPr>
          <w:rFonts w:ascii="Times New Roman" w:hAnsi="Times New Roman" w:cs="Times New Roman"/>
          <w:sz w:val="24"/>
          <w:szCs w:val="24"/>
        </w:rPr>
        <w:t xml:space="preserve">DOB </w:t>
      </w:r>
      <w:r w:rsidR="00796CDF" w:rsidRPr="00AB0D81">
        <w:rPr>
          <w:rFonts w:ascii="Times New Roman" w:hAnsi="Times New Roman" w:cs="Times New Roman"/>
          <w:sz w:val="24"/>
          <w:szCs w:val="24"/>
          <w:lang w:val="bg-BG"/>
        </w:rPr>
        <w:t>1107</w:t>
      </w:r>
      <w:r w:rsidR="00796CDF" w:rsidRPr="00AB0D81">
        <w:rPr>
          <w:rFonts w:ascii="Times New Roman" w:hAnsi="Times New Roman" w:cs="Times New Roman"/>
          <w:sz w:val="24"/>
          <w:szCs w:val="24"/>
        </w:rPr>
        <w:t xml:space="preserve">/, </w:t>
      </w:r>
      <w:r w:rsidR="00796CDF" w:rsidRPr="00AB0D81">
        <w:rPr>
          <w:rFonts w:ascii="Times New Roman" w:hAnsi="Times New Roman" w:cs="Times New Roman"/>
          <w:sz w:val="24"/>
          <w:szCs w:val="24"/>
          <w:lang w:val="bg-BG"/>
        </w:rPr>
        <w:t>в участъка от км 17+800 до км 26+930 с дължина 9130.00 м, от с. Сенокос до с. Храброво, Община Балчик“</w:t>
      </w:r>
    </w:p>
    <w:p w14:paraId="4E7C9577" w14:textId="77777777" w:rsidR="009E5690" w:rsidRPr="00AB0D81" w:rsidRDefault="009E5690" w:rsidP="0099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B36B88F" w14:textId="2E7D6CD6" w:rsidR="00882344" w:rsidRPr="00AB0D81" w:rsidRDefault="00857CA5" w:rsidP="00991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>Основание и цел на проекта</w:t>
      </w:r>
      <w:r w:rsidR="00882344" w:rsidRPr="00AB0D81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7A98090B" w14:textId="77777777" w:rsidR="00796CDF" w:rsidRPr="00AB0D81" w:rsidRDefault="00796CDF" w:rsidP="00A74D1E">
      <w:pPr>
        <w:spacing w:after="0" w:line="240" w:lineRule="auto"/>
        <w:ind w:firstLine="709"/>
        <w:rPr>
          <w:rStyle w:val="fontstyle01"/>
          <w:rFonts w:ascii="Times New Roman" w:hAnsi="Times New Roman" w:cs="Times New Roman"/>
          <w:lang w:val="bg-BG"/>
        </w:rPr>
      </w:pPr>
      <w:r w:rsidRPr="00AB0D81">
        <w:rPr>
          <w:rStyle w:val="fontstyle01"/>
          <w:rFonts w:ascii="Times New Roman" w:hAnsi="Times New Roman" w:cs="Times New Roman"/>
          <w:lang w:val="bg-BG"/>
        </w:rPr>
        <w:t xml:space="preserve">Основната цел на проекта е възстановяване и подобряване на транспортно – експлоатационните качества и носимоспособността на настилката и пътното тяло с оглед осигуряване условия за безопасност на движението, комфорт на пътуващите и добро отводняване на пътя в разглеждания участък от общински път </w:t>
      </w:r>
      <w:r w:rsidRPr="00AB0D81">
        <w:rPr>
          <w:rStyle w:val="fontstyle01"/>
          <w:rFonts w:ascii="Times New Roman" w:hAnsi="Times New Roman" w:cs="Times New Roman"/>
        </w:rPr>
        <w:t xml:space="preserve">DOB 1047 </w:t>
      </w:r>
      <w:r w:rsidRPr="00AB0D81">
        <w:rPr>
          <w:rStyle w:val="fontstyle01"/>
          <w:rFonts w:ascii="Times New Roman" w:hAnsi="Times New Roman" w:cs="Times New Roman"/>
          <w:lang w:val="bg-BG"/>
        </w:rPr>
        <w:t>Сенокос – Храброво /</w:t>
      </w:r>
      <w:r w:rsidRPr="00AB0D81">
        <w:rPr>
          <w:rStyle w:val="fontstyle01"/>
          <w:rFonts w:ascii="Times New Roman" w:hAnsi="Times New Roman" w:cs="Times New Roman"/>
        </w:rPr>
        <w:t xml:space="preserve">DOB 1107/, </w:t>
      </w:r>
      <w:r w:rsidRPr="00AB0D81">
        <w:rPr>
          <w:rStyle w:val="fontstyle01"/>
          <w:rFonts w:ascii="Times New Roman" w:hAnsi="Times New Roman" w:cs="Times New Roman"/>
          <w:lang w:val="bg-BG"/>
        </w:rPr>
        <w:t xml:space="preserve"> в участък от км 18+420  до км 23+550, от с. Сенокос до разклон Карвуна, с дължина 5130.00 м.</w:t>
      </w:r>
    </w:p>
    <w:p w14:paraId="366002CB" w14:textId="77777777" w:rsidR="00796CDF" w:rsidRPr="00AB0D81" w:rsidRDefault="00796CDF" w:rsidP="00A74D1E">
      <w:pPr>
        <w:spacing w:after="0" w:line="240" w:lineRule="auto"/>
        <w:ind w:firstLine="709"/>
        <w:rPr>
          <w:rStyle w:val="fontstyle01"/>
          <w:rFonts w:ascii="Times New Roman" w:hAnsi="Times New Roman" w:cs="Times New Roman"/>
          <w:lang w:val="bg-BG"/>
        </w:rPr>
      </w:pPr>
      <w:r w:rsidRPr="00AB0D81">
        <w:rPr>
          <w:rStyle w:val="fontstyle01"/>
          <w:rFonts w:ascii="Times New Roman" w:hAnsi="Times New Roman" w:cs="Times New Roman"/>
          <w:lang w:val="bg-BG"/>
        </w:rPr>
        <w:t>Основните изисквания към проекта за постигане на основните цели на разработката са:</w:t>
      </w:r>
    </w:p>
    <w:p w14:paraId="7341A4C5" w14:textId="070897D8" w:rsidR="00796CDF" w:rsidRPr="00AB0D81" w:rsidRDefault="00796CDF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Извършване на цялостно обследване на пътя и изготвяне на комплексна оценка на съществуващото състояние на елементите</w:t>
      </w:r>
      <w:r w:rsidR="005405DF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на пътя в разглеждания участък</w:t>
      </w: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;</w:t>
      </w:r>
    </w:p>
    <w:p w14:paraId="7E5F1C0F" w14:textId="77777777" w:rsidR="00796CDF" w:rsidRPr="00AB0D81" w:rsidRDefault="00796CDF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Подобряване на транспортно-експлоатационните качества на пътя;</w:t>
      </w:r>
    </w:p>
    <w:p w14:paraId="5BBE78E8" w14:textId="7F57047C" w:rsidR="00796CDF" w:rsidRPr="00AB0D81" w:rsidRDefault="00796CDF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lastRenderedPageBreak/>
        <w:t>-Възстановяване на пътната настилка и пътното тяло;</w:t>
      </w:r>
    </w:p>
    <w:p w14:paraId="19A74BC5" w14:textId="77777777" w:rsidR="00796CDF" w:rsidRPr="00AB0D81" w:rsidRDefault="00796CDF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Осигуряване на носимоспособността на настилката;</w:t>
      </w:r>
    </w:p>
    <w:p w14:paraId="68F70E49" w14:textId="77777777" w:rsidR="00B11D36" w:rsidRPr="00AB0D81" w:rsidRDefault="00796CDF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- </w:t>
      </w:r>
      <w:r w:rsidR="00B11D36"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Осигуряване </w:t>
      </w:r>
      <w:proofErr w:type="spellStart"/>
      <w:r w:rsidR="00B11D36"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равността</w:t>
      </w:r>
      <w:proofErr w:type="spellEnd"/>
      <w:r w:rsidR="00B11D36"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на настилката;</w:t>
      </w:r>
    </w:p>
    <w:p w14:paraId="38C692AA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Осигуряване на технически елементи на пътя, отговарящи на нормативните за съответната проектна скорост;</w:t>
      </w:r>
    </w:p>
    <w:p w14:paraId="4550AEA2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Осигуряване на добро отводняване на пътната настилка и пътното тяло;</w:t>
      </w:r>
    </w:p>
    <w:p w14:paraId="61B0BE92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Ремонт и възстановяване на отводнителни съоръжения;</w:t>
      </w:r>
    </w:p>
    <w:p w14:paraId="6472C098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Възстановяване на принадлежностите на пътя;</w:t>
      </w:r>
    </w:p>
    <w:p w14:paraId="42D5CF40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Осигуряване на безопасност при организацията на движението;</w:t>
      </w:r>
    </w:p>
    <w:p w14:paraId="7675AAD8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>Представени са текстова и чертежна част, в това число подробни ведомости и количествени сметки за изпълнение на СМР за обекта, в обем и съдържание отговарящи на Наредба 4 за обхвата на инвестиционните проекти.</w:t>
      </w:r>
    </w:p>
    <w:p w14:paraId="0F7A7023" w14:textId="77777777" w:rsidR="00B11D36" w:rsidRPr="00AB0D81" w:rsidRDefault="00B11D36" w:rsidP="00796C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Нормативни документи:</w:t>
      </w:r>
    </w:p>
    <w:p w14:paraId="593C55EC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-Закон за устройство на територията;</w:t>
      </w:r>
    </w:p>
    <w:p w14:paraId="40FADD83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Наредба №7 от 22.12.2003 г. за правила и нормативи за устройство на отделните видове територии и устройствени зони;</w:t>
      </w:r>
    </w:p>
    <w:p w14:paraId="1BD82ABA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Наредба №Рд-02-20-2 от 28.08.2018 г. За проектиране на пътища;</w:t>
      </w:r>
    </w:p>
    <w:p w14:paraId="7958125A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Закон за движение по пътищата;</w:t>
      </w:r>
    </w:p>
    <w:p w14:paraId="2F405F68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Наредба №2 от 2001 г. За сигнализация на пътищата с пътна маркировка;</w:t>
      </w:r>
    </w:p>
    <w:p w14:paraId="5D6610CF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Наредба № 18 от 2001 г. за сигнализация на пътищата с шътни знаци;</w:t>
      </w:r>
    </w:p>
    <w:p w14:paraId="5E78261A" w14:textId="77777777" w:rsidR="00B11D36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Техническа спецификация на Агенция пътна инфраструктура – 2014 г.;</w:t>
      </w:r>
    </w:p>
    <w:p w14:paraId="7442F430" w14:textId="6374597A" w:rsidR="00991EB1" w:rsidRPr="00AB0D81" w:rsidRDefault="00B11D36" w:rsidP="00B11D3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color w:val="000000"/>
          <w:sz w:val="24"/>
          <w:szCs w:val="24"/>
          <w:lang w:val="bg-BG"/>
        </w:rPr>
        <w:t>- „Технически правила за приложение на ограничителни системи по пътищата“ от 2010 г.;</w:t>
      </w:r>
    </w:p>
    <w:p w14:paraId="0EA4A320" w14:textId="25DB027B" w:rsidR="00DD4B3A" w:rsidRPr="00AB0D81" w:rsidRDefault="00DD4B3A" w:rsidP="00DD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6FDFF5E" w14:textId="54C93CAC" w:rsidR="001E41CE" w:rsidRPr="00AB0D81" w:rsidRDefault="00857CA5" w:rsidP="00857CA5">
      <w:pPr>
        <w:spacing w:after="0" w:line="240" w:lineRule="auto"/>
        <w:rPr>
          <w:rFonts w:ascii="CIDFont+F2" w:eastAsia="Times New Roman" w:hAnsi="CIDFont+F2" w:cs="Times New Roman"/>
          <w:b/>
          <w:bCs/>
          <w:color w:val="000000"/>
          <w:sz w:val="24"/>
          <w:szCs w:val="24"/>
          <w:lang w:val="bg-BG" w:eastAsia="bg-BG"/>
        </w:rPr>
      </w:pPr>
      <w:r w:rsidRPr="00AB0D81">
        <w:rPr>
          <w:rFonts w:ascii="CIDFont+F2" w:eastAsia="Times New Roman" w:hAnsi="CIDFont+F2" w:cs="Times New Roman"/>
          <w:b/>
          <w:bCs/>
          <w:color w:val="000000"/>
          <w:sz w:val="24"/>
          <w:szCs w:val="24"/>
          <w:lang w:val="bg-BG" w:eastAsia="bg-BG"/>
        </w:rPr>
        <w:t>2. Съществуващо положение.</w:t>
      </w:r>
      <w:r w:rsidRPr="00AB0D81">
        <w:rPr>
          <w:rFonts w:ascii="CIDFont+F2" w:eastAsia="Times New Roman" w:hAnsi="CIDFont+F2" w:cs="Times New Roman"/>
          <w:b/>
          <w:bCs/>
          <w:color w:val="000000"/>
          <w:sz w:val="24"/>
          <w:szCs w:val="24"/>
          <w:lang w:val="bg-BG" w:eastAsia="bg-BG"/>
        </w:rPr>
        <w:br/>
      </w:r>
    </w:p>
    <w:p w14:paraId="47296521" w14:textId="211E7304" w:rsidR="00B11D36" w:rsidRPr="00AB0D81" w:rsidRDefault="00B11D36" w:rsidP="00857CA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ab/>
        <w:t xml:space="preserve">По функционално предназначение път 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DOW 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1047 Сенокос – Храброво /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DO</w:t>
      </w:r>
      <w:r w:rsidRPr="00AB0D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1107/ e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общински път 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I-</w:t>
      </w: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ва категория.</w:t>
      </w:r>
    </w:p>
    <w:p w14:paraId="282F338D" w14:textId="5C1D04C6" w:rsidR="00B11D36" w:rsidRPr="00AB0D81" w:rsidRDefault="00B11D36" w:rsidP="00857CA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ab/>
        <w:t xml:space="preserve">За разглеждания пътен участък от общинската пътна мрежа няма извършени </w:t>
      </w:r>
      <w:r w:rsidR="009845FE"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замервания от ИПМ при АПИ на носимоспособността по хомогенни участъци, обследване на състоянието на настилката и отводняването и обследване на </w:t>
      </w:r>
      <w:proofErr w:type="spellStart"/>
      <w:r w:rsidR="009845FE"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равността</w:t>
      </w:r>
      <w:proofErr w:type="spellEnd"/>
      <w:r w:rsidR="009845FE"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</w:t>
      </w:r>
    </w:p>
    <w:p w14:paraId="604D1408" w14:textId="037210DC" w:rsidR="009845FE" w:rsidRPr="00AB0D81" w:rsidRDefault="009845FE" w:rsidP="00857CA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AB0D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ab/>
        <w:t>Общото състояние на отделните елементи на пътя е определено на база извършени подробни огледи. Наблюдавани и проследени са всички елементи на пътя, в т. ч. пътна настилка, пътно тяло, отводняване, отводнителни съоръжения и влиянието на транспортните средства. Резултатите от извършените проучвателни работи са ползвани за изготвяне на експертна оценка на общото състояние на елементите на пътя.</w:t>
      </w:r>
    </w:p>
    <w:p w14:paraId="72C02CC2" w14:textId="604C9C80" w:rsidR="001E41CE" w:rsidRPr="00AB0D81" w:rsidRDefault="001E41CE" w:rsidP="00E47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45533A3" w14:textId="77777777" w:rsidR="004530D4" w:rsidRPr="00AB0D81" w:rsidRDefault="004530D4" w:rsidP="00407D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        </w:t>
      </w:r>
      <w:r w:rsidRPr="00AB0D81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5. Природни ресурси, предвидени за използване по време на строителството и експлоатацията:</w:t>
      </w:r>
    </w:p>
    <w:p w14:paraId="73AB63A2" w14:textId="775B9EAD" w:rsidR="00291427" w:rsidRPr="00AB0D81" w:rsidRDefault="00291427" w:rsidP="00407D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3AAA359" w14:textId="5184C073" w:rsidR="004530D4" w:rsidRPr="00AB0D81" w:rsidRDefault="004530D4" w:rsidP="00407D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През строителния период ще се </w:t>
      </w:r>
      <w:r w:rsidR="001E41CE"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 използва </w:t>
      </w:r>
      <w:r w:rsidR="00E76856" w:rsidRPr="00AB0D81">
        <w:rPr>
          <w:rFonts w:ascii="Times New Roman" w:hAnsi="Times New Roman" w:cs="Times New Roman"/>
          <w:sz w:val="24"/>
          <w:szCs w:val="24"/>
          <w:lang w:val="bg-BG"/>
        </w:rPr>
        <w:t>трошен камък, асфалт, бетон и вода.</w:t>
      </w:r>
    </w:p>
    <w:p w14:paraId="64494A79" w14:textId="571DB3E4" w:rsidR="004530D4" w:rsidRPr="00AB0D81" w:rsidRDefault="004530D4" w:rsidP="00407D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През периода на експлоатацията основно ще се </w:t>
      </w:r>
      <w:r w:rsidR="0071708A" w:rsidRPr="00AB0D81">
        <w:rPr>
          <w:rFonts w:ascii="Times New Roman" w:hAnsi="Times New Roman" w:cs="Times New Roman"/>
          <w:sz w:val="24"/>
          <w:szCs w:val="24"/>
          <w:lang w:val="bg-BG"/>
        </w:rPr>
        <w:t>натовари почвата и геоложката основа</w:t>
      </w:r>
      <w:r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6ABAE630" w14:textId="77777777" w:rsidR="00B92A2E" w:rsidRPr="00AB0D81" w:rsidRDefault="00B92A2E" w:rsidP="00407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F1D9E4D" w14:textId="77777777" w:rsidR="004530D4" w:rsidRPr="00AB0D81" w:rsidRDefault="004530D4" w:rsidP="00407D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B0D81">
        <w:rPr>
          <w:rFonts w:ascii="Times New Roman" w:hAnsi="Times New Roman" w:cs="Times New Roman"/>
          <w:b/>
          <w:bCs/>
          <w:sz w:val="24"/>
          <w:szCs w:val="24"/>
          <w:lang w:val="bg-BG"/>
        </w:rPr>
        <w:t>6. Очаквани вещества, които ще бъдат емитирани от дейността, в т.ч. приоритетни и/или опасни, при които се осъществява или е възможен контакт с води;</w:t>
      </w:r>
    </w:p>
    <w:p w14:paraId="4E4EA1CD" w14:textId="77777777" w:rsidR="004530D4" w:rsidRPr="00AB0D81" w:rsidRDefault="004530D4" w:rsidP="00B9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39A2074C" w14:textId="77777777" w:rsidR="004530D4" w:rsidRPr="00AB0D81" w:rsidRDefault="004530D4" w:rsidP="00407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ab/>
        <w:t>Не се очакват вещества, които да са опасни при контакт с в</w:t>
      </w:r>
      <w:r w:rsidR="00BB7378" w:rsidRPr="00AB0D81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AB0D81">
        <w:rPr>
          <w:rFonts w:ascii="Times New Roman" w:hAnsi="Times New Roman" w:cs="Times New Roman"/>
          <w:sz w:val="24"/>
          <w:szCs w:val="24"/>
          <w:lang w:val="bg-BG"/>
        </w:rPr>
        <w:t>ди.</w:t>
      </w:r>
    </w:p>
    <w:p w14:paraId="17FEAF93" w14:textId="77777777" w:rsidR="004530D4" w:rsidRPr="00AB0D81" w:rsidRDefault="004530D4" w:rsidP="00407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0A26063" w14:textId="77777777" w:rsidR="004530D4" w:rsidRPr="00AB0D81" w:rsidRDefault="004530D4" w:rsidP="00407D2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b/>
          <w:bCs/>
          <w:sz w:val="24"/>
          <w:szCs w:val="24"/>
          <w:lang w:val="bg-BG"/>
        </w:rPr>
        <w:t>7. Очаквани общи емисии на вредни вещества във въздуха по замърсители:</w:t>
      </w:r>
    </w:p>
    <w:p w14:paraId="10588278" w14:textId="77777777" w:rsidR="00B55CD0" w:rsidRPr="00AB0D81" w:rsidRDefault="004530D4" w:rsidP="00407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B0D81">
        <w:rPr>
          <w:rFonts w:ascii="Times New Roman" w:hAnsi="Times New Roman" w:cs="Times New Roman"/>
          <w:sz w:val="24"/>
          <w:szCs w:val="24"/>
          <w:lang w:val="bg-BG"/>
        </w:rPr>
        <w:t xml:space="preserve">       </w:t>
      </w:r>
      <w:r w:rsidR="00407D25" w:rsidRPr="00AB0D81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B0D81">
        <w:rPr>
          <w:rFonts w:ascii="Times New Roman" w:hAnsi="Times New Roman" w:cs="Times New Roman"/>
          <w:sz w:val="24"/>
          <w:szCs w:val="24"/>
          <w:lang w:val="bg-BG"/>
        </w:rPr>
        <w:t>Емисии на вредни вещества в атмосферния въздух ще се образуват единствено в резултат от движението на МПС при строителството. Това няма да повлияе на общия фон.</w:t>
      </w:r>
    </w:p>
    <w:p w14:paraId="2E91FA87" w14:textId="77777777" w:rsidR="00BB7378" w:rsidRDefault="00BB7378" w:rsidP="00D7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144EB14" w14:textId="5FBC8052" w:rsidR="004530D4" w:rsidRDefault="004530D4" w:rsidP="00D763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>8. Отпадъци, които се очаква да се генерират, и предвиждания за тяхното третиране:</w:t>
      </w:r>
    </w:p>
    <w:p w14:paraId="330D7353" w14:textId="6AD041CF" w:rsidR="001E41CE" w:rsidRDefault="009845FE" w:rsidP="001E41C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Строителни отпадъци при ремонтната дейност.</w:t>
      </w:r>
    </w:p>
    <w:p w14:paraId="527988A0" w14:textId="77777777" w:rsidR="009845FE" w:rsidRPr="00857CA5" w:rsidRDefault="009845FE" w:rsidP="001E41C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02E8D7E0" w14:textId="77777777" w:rsidR="004530D4" w:rsidRPr="007B3E96" w:rsidRDefault="004530D4" w:rsidP="00D763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 xml:space="preserve">            </w:t>
      </w:r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>9. Отпадъчни води (очаквано количество и вид на формираните отпадъчни води по потоци (битови, промишлени и др.), сезонност, предвидени начини за третирането им (пречиствателна станция/съоръжение и др.), отвеждане и заустване в канализационна система/повърхностен воден обект/</w:t>
      </w:r>
      <w:proofErr w:type="spellStart"/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>водоплътна</w:t>
      </w:r>
      <w:proofErr w:type="spellEnd"/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изгребна</w:t>
      </w:r>
      <w:proofErr w:type="spellEnd"/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яма и др.):</w:t>
      </w:r>
    </w:p>
    <w:p w14:paraId="39AE4EFE" w14:textId="77777777" w:rsidR="00BF4BD1" w:rsidRPr="004530D4" w:rsidRDefault="00BF4BD1" w:rsidP="00D7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644C6A5" w14:textId="7BEFCF35" w:rsidR="00862CE0" w:rsidRDefault="004530D4" w:rsidP="00255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5559C" w:rsidRPr="0025559C">
        <w:rPr>
          <w:rFonts w:ascii="Times New Roman" w:hAnsi="Times New Roman" w:cs="Times New Roman"/>
          <w:sz w:val="24"/>
          <w:szCs w:val="24"/>
          <w:lang w:val="bg-BG"/>
        </w:rPr>
        <w:t xml:space="preserve">Отпадъчните води </w:t>
      </w:r>
      <w:r w:rsidR="003E7F8F">
        <w:rPr>
          <w:rFonts w:ascii="Times New Roman" w:hAnsi="Times New Roman" w:cs="Times New Roman"/>
          <w:sz w:val="24"/>
          <w:szCs w:val="24"/>
          <w:lang w:val="bg-BG"/>
        </w:rPr>
        <w:t>няма да се формират</w:t>
      </w:r>
      <w:r w:rsidR="0025559C" w:rsidRPr="0025559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3E7F8F">
        <w:rPr>
          <w:rFonts w:ascii="Times New Roman" w:hAnsi="Times New Roman" w:cs="Times New Roman"/>
          <w:sz w:val="24"/>
          <w:szCs w:val="24"/>
          <w:lang w:val="bg-BG"/>
        </w:rPr>
        <w:t xml:space="preserve"> За работниците ще се поставят „сухи“ тоалетни.</w:t>
      </w:r>
    </w:p>
    <w:p w14:paraId="100CABEE" w14:textId="77777777" w:rsidR="0025559C" w:rsidRPr="004530D4" w:rsidRDefault="0025559C" w:rsidP="00255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785659C" w14:textId="77777777" w:rsidR="004530D4" w:rsidRPr="007B3E96" w:rsidRDefault="004530D4" w:rsidP="00D7630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3E96">
        <w:rPr>
          <w:rFonts w:ascii="Times New Roman" w:hAnsi="Times New Roman" w:cs="Times New Roman"/>
          <w:b/>
          <w:bCs/>
          <w:sz w:val="24"/>
          <w:szCs w:val="24"/>
          <w:lang w:val="bg-BG"/>
        </w:rPr>
        <w:t>10. Опасни химични вещества, които се очаква да бъдат налични на площадката на предприятието/съоръжението (в случаите по чл. 99б ЗООС се представя информация за вида и количеството на опасните вещества, които ще са налични в предприятието/съоръжението съгласно приложение № 1 към Наредбата за предотвратяване на големи аварии и ограничаване на последствията от тях):</w:t>
      </w:r>
    </w:p>
    <w:p w14:paraId="2397D7F5" w14:textId="77777777" w:rsidR="004530D4" w:rsidRPr="004530D4" w:rsidRDefault="004530D4" w:rsidP="00D763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3449405" w14:textId="305992A5" w:rsidR="004530D4" w:rsidRPr="004530D4" w:rsidRDefault="000B24ED" w:rsidP="00D7630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4530D4" w:rsidRPr="004530D4">
        <w:rPr>
          <w:rFonts w:ascii="Times New Roman" w:hAnsi="Times New Roman" w:cs="Times New Roman"/>
          <w:sz w:val="24"/>
          <w:szCs w:val="24"/>
          <w:lang w:val="bg-BG"/>
        </w:rPr>
        <w:t>е касае обекти с висок и нисък рисков потенциал, съгласно чл. 99б ЗООС.</w:t>
      </w:r>
    </w:p>
    <w:p w14:paraId="48EF3844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1C4E683D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>І. Моля да ни информирате за необходимите действия, които трябва да предприемем, по реда на глава шеста ЗООС и чл. 31 от ЗБР.</w:t>
      </w:r>
    </w:p>
    <w:p w14:paraId="0701B658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 xml:space="preserve">ІІ. Друга информация (не е задължително за попълване) – </w:t>
      </w:r>
      <w:r w:rsidRPr="00116314">
        <w:rPr>
          <w:rFonts w:ascii="Times New Roman" w:hAnsi="Times New Roman" w:cs="Times New Roman"/>
          <w:sz w:val="24"/>
          <w:szCs w:val="24"/>
          <w:u w:val="single"/>
          <w:lang w:val="bg-BG"/>
        </w:rPr>
        <w:t>Няма</w:t>
      </w:r>
      <w:r w:rsidRPr="004530D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FC65EDA" w14:textId="65AEA213" w:rsidR="001E41CE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 xml:space="preserve">Моля да бъде допуснато извършването само на ОВОС (в случаите по чл. 91, ал. 2 ЗООС, когато за инвестиционно предложение, включено в приложение № 1 или в приложение № 2 към ЗООС, се изисква и изготвянето на самостоятелен план или програма по чл. 85, ал. 1 и 2 ЗООС) поради следните основания (мотиви): </w:t>
      </w:r>
      <w:r w:rsidRPr="00116314">
        <w:rPr>
          <w:rFonts w:ascii="Times New Roman" w:hAnsi="Times New Roman" w:cs="Times New Roman"/>
          <w:sz w:val="24"/>
          <w:szCs w:val="24"/>
          <w:u w:val="single"/>
          <w:lang w:val="bg-BG"/>
        </w:rPr>
        <w:t>Н</w:t>
      </w:r>
      <w:r w:rsidR="00D76309" w:rsidRPr="00116314">
        <w:rPr>
          <w:rFonts w:ascii="Times New Roman" w:hAnsi="Times New Roman" w:cs="Times New Roman"/>
          <w:sz w:val="24"/>
          <w:szCs w:val="24"/>
          <w:u w:val="single"/>
          <w:lang w:val="bg-BG"/>
        </w:rPr>
        <w:t>е е приложимо</w:t>
      </w:r>
    </w:p>
    <w:p w14:paraId="5552E03E" w14:textId="77777777" w:rsidR="001E41CE" w:rsidRPr="004530D4" w:rsidRDefault="001E41CE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66212093" w14:textId="5991112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>Прилагам:</w:t>
      </w:r>
    </w:p>
    <w:p w14:paraId="580776F3" w14:textId="6C83B00C" w:rsidR="003E7F8F" w:rsidRDefault="00E76856" w:rsidP="00E7685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6856">
        <w:rPr>
          <w:rFonts w:ascii="Times New Roman" w:hAnsi="Times New Roman" w:cs="Times New Roman"/>
          <w:sz w:val="24"/>
          <w:szCs w:val="24"/>
          <w:lang w:val="bg-BG"/>
        </w:rPr>
        <w:t>Обяснителна записка</w:t>
      </w:r>
    </w:p>
    <w:p w14:paraId="13059DEB" w14:textId="5CA10424" w:rsidR="00E76856" w:rsidRPr="00E76856" w:rsidRDefault="00E76856" w:rsidP="00E7685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Карти</w:t>
      </w:r>
    </w:p>
    <w:p w14:paraId="7A63D68D" w14:textId="199A3A26" w:rsidR="004530D4" w:rsidRPr="00E76856" w:rsidRDefault="004530D4" w:rsidP="00E76856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E76856">
        <w:rPr>
          <w:rFonts w:ascii="Times New Roman" w:hAnsi="Times New Roman" w:cs="Times New Roman"/>
          <w:sz w:val="24"/>
          <w:szCs w:val="24"/>
          <w:lang w:val="bg-BG"/>
        </w:rPr>
        <w:t xml:space="preserve"> Електронен носител – 1 бр. </w:t>
      </w:r>
    </w:p>
    <w:p w14:paraId="632ACE0A" w14:textId="77777777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62825E90" w14:textId="5F0201A1" w:rsidR="003E7F8F" w:rsidRPr="003E7F8F" w:rsidRDefault="003E7F8F" w:rsidP="00E2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E7F8F">
        <w:rPr>
          <w:rFonts w:ascii="Times New Roman" w:hAnsi="Times New Roman" w:cs="Times New Roman"/>
          <w:sz w:val="24"/>
          <w:szCs w:val="24"/>
          <w:lang w:val="bg-BG"/>
        </w:rPr>
        <w:t>0 Желая писмото за определяне на необходимите действия да бъде издадено в електронна форма и изпратено на посочения адрес на електронна поща.</w:t>
      </w:r>
    </w:p>
    <w:p w14:paraId="5064C2E7" w14:textId="761CCD36" w:rsidR="003E7F8F" w:rsidRPr="003E7F8F" w:rsidRDefault="003E7F8F" w:rsidP="00E2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E72420C" w14:textId="10537C5D" w:rsidR="003E7F8F" w:rsidRPr="003E7F8F" w:rsidRDefault="003E7F8F" w:rsidP="00E2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E7F8F">
        <w:rPr>
          <w:rFonts w:ascii="Times New Roman" w:hAnsi="Times New Roman" w:cs="Times New Roman"/>
          <w:sz w:val="24"/>
          <w:szCs w:val="24"/>
          <w:lang w:val="bg-BG"/>
        </w:rPr>
        <w:t>0 Желая да получавам електронна кореспонденция във връзка с предоставяната услуга на посочения от мен адрес на електронна поща.</w:t>
      </w:r>
    </w:p>
    <w:p w14:paraId="505C860C" w14:textId="77777777" w:rsidR="003E7F8F" w:rsidRPr="003E7F8F" w:rsidRDefault="003E7F8F" w:rsidP="00E2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E7F8F">
        <w:rPr>
          <w:rFonts w:ascii="Times New Roman" w:hAnsi="Times New Roman" w:cs="Times New Roman"/>
          <w:sz w:val="24"/>
          <w:szCs w:val="24"/>
          <w:lang w:val="bg-BG"/>
        </w:rPr>
        <w:t>0 Желая писмото за определяне на необходимите действия да бъде получено чрез лицензиран пощенски оператор.</w:t>
      </w:r>
    </w:p>
    <w:p w14:paraId="3CF75BB1" w14:textId="088F6356" w:rsidR="004530D4" w:rsidRP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77B7E1EB" w14:textId="5FB832E4" w:rsidR="004530D4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14:paraId="388536C3" w14:textId="699299D3" w:rsidR="005405DF" w:rsidRDefault="005405DF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38241C54" w14:textId="77777777" w:rsidR="005405DF" w:rsidRPr="004530D4" w:rsidRDefault="005405DF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6462E91C" w14:textId="6378B03A" w:rsidR="009915F9" w:rsidRDefault="004530D4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4530D4">
        <w:rPr>
          <w:rFonts w:ascii="Times New Roman" w:hAnsi="Times New Roman" w:cs="Times New Roman"/>
          <w:sz w:val="24"/>
          <w:szCs w:val="24"/>
          <w:lang w:val="bg-BG"/>
        </w:rPr>
        <w:t xml:space="preserve">Дата: </w:t>
      </w:r>
      <w:r w:rsidR="00E76856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9845FE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03363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76856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033639">
        <w:rPr>
          <w:rFonts w:ascii="Times New Roman" w:hAnsi="Times New Roman" w:cs="Times New Roman"/>
          <w:sz w:val="24"/>
          <w:szCs w:val="24"/>
          <w:lang w:val="bg-BG"/>
        </w:rPr>
        <w:t>.2022 г.</w:t>
      </w:r>
      <w:r w:rsidRPr="004530D4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Уведомител: ……………………</w:t>
      </w:r>
    </w:p>
    <w:p w14:paraId="6EE8CBFE" w14:textId="73E6C189" w:rsidR="00383181" w:rsidRDefault="00383181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769BA51E" w14:textId="4C1A75F2" w:rsidR="00383181" w:rsidRDefault="00383181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2E2B9D1B" w14:textId="77777777" w:rsidR="00383181" w:rsidRPr="004530D4" w:rsidRDefault="00383181" w:rsidP="004530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83181" w:rsidRPr="004530D4" w:rsidSect="00692F81">
      <w:pgSz w:w="12240" w:h="15840"/>
      <w:pgMar w:top="993" w:right="900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224EA"/>
    <w:multiLevelType w:val="hybridMultilevel"/>
    <w:tmpl w:val="1618EB46"/>
    <w:lvl w:ilvl="0" w:tplc="9F74A8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63E59"/>
    <w:multiLevelType w:val="hybridMultilevel"/>
    <w:tmpl w:val="4B9622D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CE3438"/>
    <w:multiLevelType w:val="hybridMultilevel"/>
    <w:tmpl w:val="F8522E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E0059D"/>
    <w:multiLevelType w:val="hybridMultilevel"/>
    <w:tmpl w:val="0C5C7D86"/>
    <w:lvl w:ilvl="0" w:tplc="E3DE4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F73922"/>
    <w:multiLevelType w:val="hybridMultilevel"/>
    <w:tmpl w:val="5E0C63CA"/>
    <w:lvl w:ilvl="0" w:tplc="5D5E4AA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333333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37E4B"/>
    <w:multiLevelType w:val="hybridMultilevel"/>
    <w:tmpl w:val="99DE5276"/>
    <w:lvl w:ilvl="0" w:tplc="4B58D2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E19E6"/>
    <w:multiLevelType w:val="hybridMultilevel"/>
    <w:tmpl w:val="9D32098C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AAA0FFF"/>
    <w:multiLevelType w:val="hybridMultilevel"/>
    <w:tmpl w:val="DAF694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646CF"/>
    <w:multiLevelType w:val="hybridMultilevel"/>
    <w:tmpl w:val="240A07CE"/>
    <w:lvl w:ilvl="0" w:tplc="4A5C178E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DAA3EFF"/>
    <w:multiLevelType w:val="hybridMultilevel"/>
    <w:tmpl w:val="6234C86C"/>
    <w:lvl w:ilvl="0" w:tplc="4B58D2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74"/>
    <w:rsid w:val="0003085A"/>
    <w:rsid w:val="0003185A"/>
    <w:rsid w:val="00033639"/>
    <w:rsid w:val="0004032E"/>
    <w:rsid w:val="00081494"/>
    <w:rsid w:val="000952EE"/>
    <w:rsid w:val="000B24ED"/>
    <w:rsid w:val="000E59C5"/>
    <w:rsid w:val="000F6F3E"/>
    <w:rsid w:val="00116314"/>
    <w:rsid w:val="001240D5"/>
    <w:rsid w:val="001525F5"/>
    <w:rsid w:val="001931CC"/>
    <w:rsid w:val="001A3D4B"/>
    <w:rsid w:val="001A7FA0"/>
    <w:rsid w:val="001B122B"/>
    <w:rsid w:val="001C0C40"/>
    <w:rsid w:val="001D1D38"/>
    <w:rsid w:val="001D596C"/>
    <w:rsid w:val="001E41CE"/>
    <w:rsid w:val="002307A8"/>
    <w:rsid w:val="00250EDA"/>
    <w:rsid w:val="00251BE6"/>
    <w:rsid w:val="0025559C"/>
    <w:rsid w:val="00265B35"/>
    <w:rsid w:val="00281151"/>
    <w:rsid w:val="00291427"/>
    <w:rsid w:val="002C6186"/>
    <w:rsid w:val="002E6574"/>
    <w:rsid w:val="002E7C87"/>
    <w:rsid w:val="003030BB"/>
    <w:rsid w:val="003631B1"/>
    <w:rsid w:val="00383181"/>
    <w:rsid w:val="00394DF2"/>
    <w:rsid w:val="003A0BED"/>
    <w:rsid w:val="003E7F8F"/>
    <w:rsid w:val="00407D25"/>
    <w:rsid w:val="004530D4"/>
    <w:rsid w:val="004628C3"/>
    <w:rsid w:val="00482664"/>
    <w:rsid w:val="004967E6"/>
    <w:rsid w:val="004E5EDB"/>
    <w:rsid w:val="004F1159"/>
    <w:rsid w:val="00501D86"/>
    <w:rsid w:val="005405DF"/>
    <w:rsid w:val="00540714"/>
    <w:rsid w:val="00544BAB"/>
    <w:rsid w:val="00560F10"/>
    <w:rsid w:val="00565C5D"/>
    <w:rsid w:val="0058290D"/>
    <w:rsid w:val="005C050E"/>
    <w:rsid w:val="005E5C05"/>
    <w:rsid w:val="005F4C58"/>
    <w:rsid w:val="006100C5"/>
    <w:rsid w:val="006361F8"/>
    <w:rsid w:val="00673E16"/>
    <w:rsid w:val="0068742C"/>
    <w:rsid w:val="00692F81"/>
    <w:rsid w:val="006A2291"/>
    <w:rsid w:val="006A4B22"/>
    <w:rsid w:val="00700A67"/>
    <w:rsid w:val="0071708A"/>
    <w:rsid w:val="0077589D"/>
    <w:rsid w:val="00796CDF"/>
    <w:rsid w:val="007B3209"/>
    <w:rsid w:val="007B3E96"/>
    <w:rsid w:val="007D6CD0"/>
    <w:rsid w:val="007E0F6D"/>
    <w:rsid w:val="00807B85"/>
    <w:rsid w:val="00857CA5"/>
    <w:rsid w:val="00862CE0"/>
    <w:rsid w:val="00866C74"/>
    <w:rsid w:val="0087537C"/>
    <w:rsid w:val="00882344"/>
    <w:rsid w:val="00884C7B"/>
    <w:rsid w:val="00894371"/>
    <w:rsid w:val="008C0F05"/>
    <w:rsid w:val="008E14C0"/>
    <w:rsid w:val="008F315F"/>
    <w:rsid w:val="00912E66"/>
    <w:rsid w:val="00965861"/>
    <w:rsid w:val="009845FE"/>
    <w:rsid w:val="00986E69"/>
    <w:rsid w:val="009915F9"/>
    <w:rsid w:val="00991EB1"/>
    <w:rsid w:val="009B6DFD"/>
    <w:rsid w:val="009C01AB"/>
    <w:rsid w:val="009E1280"/>
    <w:rsid w:val="009E5690"/>
    <w:rsid w:val="009F7B78"/>
    <w:rsid w:val="00A171FC"/>
    <w:rsid w:val="00A631B8"/>
    <w:rsid w:val="00A74D1E"/>
    <w:rsid w:val="00A77704"/>
    <w:rsid w:val="00A81262"/>
    <w:rsid w:val="00AB0D81"/>
    <w:rsid w:val="00AC34E6"/>
    <w:rsid w:val="00AC5E5A"/>
    <w:rsid w:val="00AD156A"/>
    <w:rsid w:val="00AD4D8E"/>
    <w:rsid w:val="00AF210C"/>
    <w:rsid w:val="00B04F86"/>
    <w:rsid w:val="00B11D36"/>
    <w:rsid w:val="00B23CDE"/>
    <w:rsid w:val="00B264B7"/>
    <w:rsid w:val="00B46A1B"/>
    <w:rsid w:val="00B55CD0"/>
    <w:rsid w:val="00B579EF"/>
    <w:rsid w:val="00B67F56"/>
    <w:rsid w:val="00B92A2E"/>
    <w:rsid w:val="00BB1836"/>
    <w:rsid w:val="00BB7378"/>
    <w:rsid w:val="00BC3ADE"/>
    <w:rsid w:val="00BF4BD1"/>
    <w:rsid w:val="00C2227E"/>
    <w:rsid w:val="00C470D0"/>
    <w:rsid w:val="00C71C69"/>
    <w:rsid w:val="00C871D2"/>
    <w:rsid w:val="00C901BE"/>
    <w:rsid w:val="00CA53FC"/>
    <w:rsid w:val="00D74F6E"/>
    <w:rsid w:val="00D76309"/>
    <w:rsid w:val="00DB1D3A"/>
    <w:rsid w:val="00DB401B"/>
    <w:rsid w:val="00DC307F"/>
    <w:rsid w:val="00DD4B3A"/>
    <w:rsid w:val="00E2292C"/>
    <w:rsid w:val="00E47CD5"/>
    <w:rsid w:val="00E76856"/>
    <w:rsid w:val="00E841A1"/>
    <w:rsid w:val="00E94FE4"/>
    <w:rsid w:val="00EC5918"/>
    <w:rsid w:val="00F3229B"/>
    <w:rsid w:val="00F428B8"/>
    <w:rsid w:val="00F54D12"/>
    <w:rsid w:val="00FC078B"/>
    <w:rsid w:val="00FF2AF6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D08A9"/>
  <w15:docId w15:val="{8C0A5BF4-F2B6-4AAF-AB0F-3472D658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6C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122B"/>
    <w:pPr>
      <w:ind w:left="720"/>
      <w:contextualSpacing/>
    </w:pPr>
  </w:style>
  <w:style w:type="character" w:customStyle="1" w:styleId="a5">
    <w:name w:val="Други_"/>
    <w:basedOn w:val="a0"/>
    <w:link w:val="a6"/>
    <w:rsid w:val="00281151"/>
    <w:rPr>
      <w:rFonts w:ascii="Arial" w:eastAsia="Arial" w:hAnsi="Arial" w:cs="Arial"/>
      <w:sz w:val="14"/>
      <w:szCs w:val="14"/>
    </w:rPr>
  </w:style>
  <w:style w:type="character" w:customStyle="1" w:styleId="a7">
    <w:name w:val="Основен текст_"/>
    <w:basedOn w:val="a0"/>
    <w:link w:val="1"/>
    <w:rsid w:val="00281151"/>
    <w:rPr>
      <w:rFonts w:ascii="Times New Roman" w:eastAsia="Times New Roman" w:hAnsi="Times New Roman" w:cs="Times New Roman"/>
      <w:color w:val="313134"/>
    </w:rPr>
  </w:style>
  <w:style w:type="paragraph" w:customStyle="1" w:styleId="a6">
    <w:name w:val="Други"/>
    <w:basedOn w:val="a"/>
    <w:link w:val="a5"/>
    <w:rsid w:val="00281151"/>
    <w:pPr>
      <w:widowControl w:val="0"/>
      <w:spacing w:after="0" w:line="240" w:lineRule="auto"/>
    </w:pPr>
    <w:rPr>
      <w:rFonts w:ascii="Arial" w:eastAsia="Arial" w:hAnsi="Arial" w:cs="Arial"/>
      <w:sz w:val="14"/>
      <w:szCs w:val="14"/>
    </w:rPr>
  </w:style>
  <w:style w:type="paragraph" w:customStyle="1" w:styleId="1">
    <w:name w:val="Основен текст1"/>
    <w:basedOn w:val="a"/>
    <w:link w:val="a7"/>
    <w:rsid w:val="00281151"/>
    <w:pPr>
      <w:widowControl w:val="0"/>
      <w:spacing w:after="0" w:line="293" w:lineRule="auto"/>
      <w:ind w:firstLine="40"/>
    </w:pPr>
    <w:rPr>
      <w:rFonts w:ascii="Times New Roman" w:eastAsia="Times New Roman" w:hAnsi="Times New Roman" w:cs="Times New Roman"/>
      <w:color w:val="313134"/>
    </w:rPr>
  </w:style>
  <w:style w:type="paragraph" w:styleId="HTML">
    <w:name w:val="HTML Preformatted"/>
    <w:basedOn w:val="a"/>
    <w:link w:val="HTML0"/>
    <w:uiPriority w:val="99"/>
    <w:unhideWhenUsed/>
    <w:rsid w:val="005F4C5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rsid w:val="005F4C58"/>
    <w:rPr>
      <w:rFonts w:ascii="Consolas" w:hAnsi="Consolas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83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38318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857CA5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00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1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1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16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7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23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11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18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5F545-68BF-4197-B41E-997C75E8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EKOLOZI</cp:lastModifiedBy>
  <cp:revision>12</cp:revision>
  <cp:lastPrinted>2022-10-13T08:36:00Z</cp:lastPrinted>
  <dcterms:created xsi:type="dcterms:W3CDTF">2022-06-06T08:05:00Z</dcterms:created>
  <dcterms:modified xsi:type="dcterms:W3CDTF">2022-10-13T08:36:00Z</dcterms:modified>
</cp:coreProperties>
</file>