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97" w:rsidRPr="00E500E8" w:rsidRDefault="00E500E8" w:rsidP="00210C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</w:t>
      </w:r>
      <w:r w:rsidR="00210C97" w:rsidRPr="00E500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Кандидатстване з</w:t>
      </w:r>
      <w:r w:rsidR="00A71842" w:rsidRPr="00E500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а целево финансиране от община Балчик</w:t>
      </w:r>
    </w:p>
    <w:p w:rsidR="00210C97" w:rsidRPr="00210C97" w:rsidRDefault="00210C97" w:rsidP="00210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0C97" w:rsidRPr="00210C97" w:rsidRDefault="00E500E8" w:rsidP="00210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r w:rsidR="00870DB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Балчик</w:t>
      </w:r>
      <w:r w:rsidR="00210C97" w:rsidRPr="00210C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 на желаещите Сдружения на собствениците (СС) да получат средства за целево финансиране за изготвяне на обследване за енергийна ефективност и валиден сертификат за енергийни характеристики и за обследване за установяване на техническите характеристики, свързани с удовлетворяване на изискванията по чл. 169, ал. 1 и ал. 3 от ЗУТ и Технически паспорт.</w:t>
      </w:r>
    </w:p>
    <w:p w:rsidR="00210C97" w:rsidRDefault="00210C97" w:rsidP="00210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C9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получат средства за целево финансиране, Сдруженията на собствениците трябва да</w:t>
      </w:r>
      <w:r w:rsidR="00870D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подадат Заявление до Кмета на община Балчик</w:t>
      </w:r>
      <w:r w:rsidRPr="00210C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да отговарят на следните изисквания:</w:t>
      </w:r>
    </w:p>
    <w:p w:rsidR="00EA7DF7" w:rsidRDefault="00EA7DF7" w:rsidP="00EA7D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  <w:r w:rsidRPr="00EA7DF7">
        <w:rPr>
          <w:rFonts w:ascii="Times New Roman" w:hAnsi="Times New Roman"/>
          <w:sz w:val="24"/>
          <w:szCs w:val="24"/>
        </w:rPr>
        <w:t xml:space="preserve">Собствениците на &gt; </w:t>
      </w:r>
      <w:proofErr w:type="gramStart"/>
      <w:r w:rsidRPr="00EA7DF7">
        <w:rPr>
          <w:rFonts w:ascii="Times New Roman" w:hAnsi="Times New Roman"/>
          <w:sz w:val="24"/>
          <w:szCs w:val="24"/>
        </w:rPr>
        <w:t>95%</w:t>
      </w:r>
      <w:proofErr w:type="gramEnd"/>
      <w:r w:rsidRPr="00EA7DF7">
        <w:rPr>
          <w:rFonts w:ascii="Times New Roman" w:hAnsi="Times New Roman"/>
          <w:sz w:val="24"/>
          <w:szCs w:val="24"/>
        </w:rPr>
        <w:t xml:space="preserve"> от идеални части от общите части на етажна собственост членуват в </w:t>
      </w:r>
      <w:proofErr w:type="spellStart"/>
      <w:r w:rsidRPr="00EA7DF7">
        <w:rPr>
          <w:rFonts w:ascii="Times New Roman" w:hAnsi="Times New Roman"/>
          <w:sz w:val="24"/>
          <w:szCs w:val="24"/>
          <w:lang w:val="en-US"/>
        </w:rPr>
        <w:t>Сдружение</w:t>
      </w:r>
      <w:proofErr w:type="spellEnd"/>
      <w:r w:rsidRPr="00EA7D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7DF7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A7D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7DF7">
        <w:rPr>
          <w:rFonts w:ascii="Times New Roman" w:hAnsi="Times New Roman"/>
          <w:sz w:val="24"/>
          <w:szCs w:val="24"/>
          <w:lang w:val="en-US"/>
        </w:rPr>
        <w:t>собствениците</w:t>
      </w:r>
      <w:proofErr w:type="spellEnd"/>
      <w:r w:rsidRPr="00EA7D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7DF7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A7D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7DF7">
        <w:rPr>
          <w:rFonts w:ascii="Times New Roman" w:hAnsi="Times New Roman"/>
          <w:sz w:val="24"/>
          <w:szCs w:val="24"/>
          <w:lang w:val="en-US"/>
        </w:rPr>
        <w:t>многофамилни</w:t>
      </w:r>
      <w:proofErr w:type="spellEnd"/>
      <w:r w:rsidRPr="00EA7D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7DF7">
        <w:rPr>
          <w:rFonts w:ascii="Times New Roman" w:hAnsi="Times New Roman"/>
          <w:sz w:val="24"/>
          <w:szCs w:val="24"/>
          <w:lang w:val="en-US"/>
        </w:rPr>
        <w:t>жилищни</w:t>
      </w:r>
      <w:proofErr w:type="spellEnd"/>
      <w:r w:rsidRPr="00EA7D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7DF7">
        <w:rPr>
          <w:rFonts w:ascii="Times New Roman" w:hAnsi="Times New Roman"/>
          <w:sz w:val="24"/>
          <w:szCs w:val="24"/>
          <w:lang w:val="en-US"/>
        </w:rPr>
        <w:t>сгради</w:t>
      </w:r>
      <w:proofErr w:type="spellEnd"/>
      <w:r w:rsidRPr="00EA7DF7">
        <w:rPr>
          <w:rFonts w:ascii="Times New Roman" w:hAnsi="Times New Roman"/>
          <w:sz w:val="24"/>
          <w:szCs w:val="24"/>
        </w:rPr>
        <w:t xml:space="preserve"> и са подкрепили изпълнението на проекта при гласуването на общото събрание.</w:t>
      </w:r>
    </w:p>
    <w:p w:rsidR="00EA7DF7" w:rsidRPr="00EA7DF7" w:rsidRDefault="00EA7DF7" w:rsidP="00EA7D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EA7DF7" w:rsidRDefault="00EA7DF7" w:rsidP="00EA7D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 2.</w:t>
      </w:r>
      <w:r w:rsidRPr="00EA7DF7">
        <w:rPr>
          <w:rFonts w:ascii="Times New Roman" w:hAnsi="Times New Roman"/>
          <w:sz w:val="24"/>
          <w:szCs w:val="23"/>
        </w:rPr>
        <w:t>Сдружението на собствениците кандидатства по Процедурата с цяла сграда, а не с отделна блок-секция или група от блок-секции.</w:t>
      </w:r>
    </w:p>
    <w:p w:rsidR="00EA7DF7" w:rsidRPr="00EA7DF7" w:rsidRDefault="00EA7DF7" w:rsidP="00EA7D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EA7DF7" w:rsidRDefault="00EA7DF7" w:rsidP="00EA7DF7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EA7DF7">
        <w:rPr>
          <w:rFonts w:ascii="Times New Roman" w:hAnsi="Times New Roman"/>
          <w:bCs/>
          <w:sz w:val="24"/>
          <w:szCs w:val="24"/>
        </w:rPr>
        <w:t xml:space="preserve">100 % от собствениците в етажната собственост са подписали Декларации за готовност за осигуряване на достъп до самостоятелните им обекти. </w:t>
      </w:r>
    </w:p>
    <w:p w:rsidR="00EA7DF7" w:rsidRPr="00EA7DF7" w:rsidRDefault="00EA7DF7" w:rsidP="00EA7D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EA7DF7" w:rsidRPr="00EA7DF7" w:rsidRDefault="00EA7DF7" w:rsidP="00EA7D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F84006" w:rsidRPr="00F84006" w:rsidRDefault="00F84006" w:rsidP="00F840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Списък на изискваните</w:t>
      </w:r>
      <w:r w:rsidRPr="00F840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документи:</w:t>
      </w:r>
    </w:p>
    <w:p w:rsidR="00F84006" w:rsidRPr="00F84006" w:rsidRDefault="00F84006" w:rsidP="00F840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 xml:space="preserve">1. Справка за ССО; Протокол от ОС на СС, съдържащ следните решения: </w:t>
      </w:r>
    </w:p>
    <w:p w:rsidR="00F84006" w:rsidRPr="00F84006" w:rsidRDefault="00F84006" w:rsidP="00F840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>1.1. Решение за участие в Процедура „Подкрепа за устойчиво енергийно обновяване на жилищния сграден фонд - етап I".</w:t>
      </w:r>
    </w:p>
    <w:p w:rsidR="00F84006" w:rsidRPr="00F84006" w:rsidRDefault="00F84006" w:rsidP="00F84006">
      <w:pPr>
        <w:jc w:val="both"/>
        <w:rPr>
          <w:rFonts w:ascii="Times New Roman" w:hAnsi="Times New Roman" w:cs="Times New Roman"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ab/>
        <w:t>1.2. Решение за получаване на безлихвено целево финансиране от община Балчик  с цел изпълнение на предварителното условие за кандидатстване по Процедура „Подкрепа за устойчиво енергийно обновяване на жилищния сграден фонд - етап I" за:</w:t>
      </w:r>
    </w:p>
    <w:p w:rsidR="00F84006" w:rsidRPr="00F84006" w:rsidRDefault="00F84006" w:rsidP="00F84006">
      <w:pPr>
        <w:jc w:val="both"/>
        <w:rPr>
          <w:rFonts w:ascii="Times New Roman" w:hAnsi="Times New Roman" w:cs="Times New Roman"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>-Изготвяне на технически паспорт на сградата по чл.169, ал.1 и ал.3 от ЗУТ, в съответствие с изискванията, определени в глава трета на Наредба № 5 от 2006 г. за техническите паспорти на строежите и изготвяне на архитектурно заснемане;</w:t>
      </w:r>
    </w:p>
    <w:p w:rsidR="00F84006" w:rsidRPr="00F84006" w:rsidRDefault="00F84006" w:rsidP="00F84006">
      <w:pPr>
        <w:jc w:val="both"/>
        <w:rPr>
          <w:rFonts w:ascii="Times New Roman" w:hAnsi="Times New Roman" w:cs="Times New Roman"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 xml:space="preserve">-Обследване за енергийна ефективност на съответната сграда. Обследването за енергийна ефективност следва да бъде придружено от валиден сертификат за енергийни характеристики на сграда в експлоатация, изготвени по реда на чл. 48 от ЗЕЕ. </w:t>
      </w:r>
    </w:p>
    <w:p w:rsidR="00F84006" w:rsidRPr="00F84006" w:rsidRDefault="00F84006" w:rsidP="00F84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ab/>
        <w:t xml:space="preserve">1.3. Решение за сключване на договор за целево финансиране с община Балчик и </w:t>
      </w:r>
      <w:r w:rsidRPr="00F84006">
        <w:rPr>
          <w:rFonts w:ascii="Times New Roman" w:hAnsi="Times New Roman" w:cs="Times New Roman"/>
          <w:b/>
          <w:sz w:val="24"/>
          <w:szCs w:val="24"/>
        </w:rPr>
        <w:t xml:space="preserve">упълномощаване представляващия СС да сключи договора, като </w:t>
      </w:r>
      <w:r w:rsidRPr="00F84006">
        <w:rPr>
          <w:rFonts w:ascii="Times New Roman" w:hAnsi="Times New Roman" w:cs="Times New Roman"/>
          <w:b/>
          <w:sz w:val="24"/>
          <w:szCs w:val="24"/>
          <w:u w:val="single"/>
        </w:rPr>
        <w:t>всички собственици на самостоятелни обекти в сградата в режим на етажна собственост се задължават</w:t>
      </w:r>
      <w:r w:rsidRPr="00F84006">
        <w:rPr>
          <w:rFonts w:ascii="Times New Roman" w:hAnsi="Times New Roman" w:cs="Times New Roman"/>
          <w:b/>
          <w:sz w:val="24"/>
          <w:szCs w:val="24"/>
        </w:rPr>
        <w:t xml:space="preserve"> съобразно клаузите на договора до размера на притежаваните от тях идеални части от общите части на сградата. </w:t>
      </w:r>
    </w:p>
    <w:p w:rsidR="00F84006" w:rsidRPr="00F84006" w:rsidRDefault="00F84006" w:rsidP="00F8400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4006">
        <w:rPr>
          <w:rFonts w:ascii="Times New Roman" w:hAnsi="Times New Roman" w:cs="Times New Roman"/>
          <w:b/>
          <w:sz w:val="24"/>
          <w:szCs w:val="24"/>
        </w:rPr>
        <w:tab/>
        <w:t xml:space="preserve">*В случай, че в Сдружението на собствениците не членуват </w:t>
      </w:r>
      <w:r w:rsidRPr="00F84006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всички </w:t>
      </w:r>
      <w:r w:rsidRPr="00F84006">
        <w:rPr>
          <w:rFonts w:ascii="Times New Roman" w:hAnsi="Times New Roman" w:cs="Times New Roman"/>
          <w:b/>
          <w:sz w:val="24"/>
          <w:szCs w:val="24"/>
        </w:rPr>
        <w:t xml:space="preserve">собственици на самостоятелни обекти в сградата, решението следва да е ПРИЕТО </w:t>
      </w:r>
      <w:r w:rsidRPr="00F84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 от общото събрание на собствениците по реда на чл. 33, ал. 4 </w:t>
      </w:r>
      <w:proofErr w:type="spellStart"/>
      <w:r w:rsidRPr="00F84006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Pr="00F84006">
        <w:rPr>
          <w:rFonts w:ascii="Times New Roman" w:hAnsi="Times New Roman" w:cs="Times New Roman"/>
          <w:b/>
          <w:sz w:val="24"/>
          <w:szCs w:val="24"/>
        </w:rPr>
        <w:t>. с чл. 25, ал. 7 ЗУЕС!</w:t>
      </w:r>
    </w:p>
    <w:p w:rsidR="00F84006" w:rsidRPr="00F84006" w:rsidRDefault="00F84006" w:rsidP="00F840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>2. Документ/и доказващи готовност за осигуряване на достъп до самостоятелните обекти в сградата.</w:t>
      </w:r>
    </w:p>
    <w:p w:rsidR="00F84006" w:rsidRPr="00F84006" w:rsidRDefault="00F84006" w:rsidP="00F840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06">
        <w:rPr>
          <w:rFonts w:ascii="Times New Roman" w:hAnsi="Times New Roman" w:cs="Times New Roman"/>
          <w:sz w:val="24"/>
          <w:szCs w:val="24"/>
        </w:rPr>
        <w:t>3. Оферта или сключен договор с лицензирано дружество с посочена цена за кв. м. и крайна цена за извършване на дейностите за обследване за енергийна ефективност и валиден сертификат за енергийни характеристики, и обследване за установяване на техническите характеристики, свързани с удовлетворяване на изискванията по чл. 169, ал. 1 и ал. 3 от ЗУТ и Технически паспорт. (Крайният срок за изпълнение на дейностите по т.4 от Заявлението е не по-късно от 10.05.2023 г.)</w:t>
      </w:r>
    </w:p>
    <w:p w:rsidR="00EA7DF7" w:rsidRDefault="00F84006" w:rsidP="00682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006">
        <w:rPr>
          <w:rFonts w:ascii="Times New Roman" w:eastAsia="Times New Roman" w:hAnsi="Times New Roman" w:cs="Times New Roman"/>
          <w:sz w:val="24"/>
          <w:szCs w:val="24"/>
        </w:rPr>
        <w:tab/>
        <w:t>4. Удостоверение за валидна банкова сметка в лева, издадено на името на СС, заверено от банката-издател.</w:t>
      </w:r>
    </w:p>
    <w:p w:rsidR="00682303" w:rsidRDefault="00682303" w:rsidP="00682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8AB" w:rsidRPr="00925C77" w:rsidRDefault="00E500E8" w:rsidP="005758AB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3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</w:t>
      </w:r>
      <w:r w:rsidRPr="00210C97">
        <w:rPr>
          <w:rFonts w:ascii="Times New Roman" w:eastAsia="Times New Roman" w:hAnsi="Times New Roman"/>
          <w:sz w:val="24"/>
          <w:szCs w:val="24"/>
          <w:lang w:eastAsia="bg-BG"/>
        </w:rPr>
        <w:t xml:space="preserve">Съгласно </w:t>
      </w:r>
      <w:r w:rsidR="00803C07" w:rsidRPr="00A71842">
        <w:rPr>
          <w:rFonts w:ascii="Times New Roman" w:eastAsia="Times New Roman" w:hAnsi="Times New Roman"/>
          <w:sz w:val="24"/>
          <w:szCs w:val="24"/>
        </w:rPr>
        <w:t>Решение №680/Протокол 40 от 26.01.2023г. на Общински съвет – Балчик</w:t>
      </w:r>
      <w:r w:rsidR="00803C07">
        <w:rPr>
          <w:rFonts w:ascii="Times New Roman" w:eastAsia="Times New Roman" w:hAnsi="Times New Roman"/>
          <w:sz w:val="24"/>
          <w:szCs w:val="24"/>
        </w:rPr>
        <w:t xml:space="preserve"> </w:t>
      </w:r>
      <w:r w:rsidR="005758AB">
        <w:rPr>
          <w:rFonts w:ascii="Times New Roman" w:hAnsi="Times New Roman"/>
          <w:sz w:val="24"/>
          <w:szCs w:val="23"/>
        </w:rPr>
        <w:t>п</w:t>
      </w:r>
      <w:r w:rsidR="005758AB" w:rsidRPr="005758AB">
        <w:rPr>
          <w:rFonts w:ascii="Times New Roman" w:hAnsi="Times New Roman"/>
          <w:sz w:val="24"/>
          <w:szCs w:val="23"/>
        </w:rPr>
        <w:t>ри одобрено проектно предложение предоставенит</w:t>
      </w:r>
      <w:r w:rsidR="003A299D">
        <w:rPr>
          <w:rFonts w:ascii="Times New Roman" w:hAnsi="Times New Roman"/>
          <w:sz w:val="24"/>
          <w:szCs w:val="23"/>
        </w:rPr>
        <w:t>е средства се възстановяват на о</w:t>
      </w:r>
      <w:r w:rsidR="005758AB" w:rsidRPr="005758AB">
        <w:rPr>
          <w:rFonts w:ascii="Times New Roman" w:hAnsi="Times New Roman"/>
          <w:sz w:val="24"/>
          <w:szCs w:val="23"/>
        </w:rPr>
        <w:t xml:space="preserve">бщина Балчик от полученото финансиране по процедура „Подкрепа за устойчиво енергийно обновяване на жилищния сграден фонд - етап I" </w:t>
      </w:r>
      <w:r w:rsidR="005758AB" w:rsidRPr="005758AB">
        <w:rPr>
          <w:rFonts w:ascii="Times New Roman" w:hAnsi="Times New Roman"/>
          <w:sz w:val="24"/>
          <w:szCs w:val="23"/>
          <w:lang w:val="en-US"/>
        </w:rPr>
        <w:t>(</w:t>
      </w:r>
      <w:r w:rsidR="005758AB" w:rsidRPr="005758AB">
        <w:rPr>
          <w:rFonts w:ascii="Times New Roman" w:hAnsi="Times New Roman"/>
          <w:sz w:val="24"/>
          <w:szCs w:val="23"/>
        </w:rPr>
        <w:t>Процедурата</w:t>
      </w:r>
      <w:r w:rsidR="005758AB" w:rsidRPr="005758AB">
        <w:rPr>
          <w:rFonts w:ascii="Times New Roman" w:hAnsi="Times New Roman"/>
          <w:sz w:val="24"/>
          <w:szCs w:val="23"/>
          <w:lang w:val="en-US"/>
        </w:rPr>
        <w:t>)</w:t>
      </w:r>
      <w:r w:rsidR="005758AB" w:rsidRPr="005758AB">
        <w:rPr>
          <w:rFonts w:ascii="Times New Roman" w:hAnsi="Times New Roman"/>
          <w:sz w:val="24"/>
          <w:szCs w:val="23"/>
        </w:rPr>
        <w:t xml:space="preserve"> по Национален план за възстановяване и устойчивост на Република България. В случай, че кандидатстващата сграда не бъде одобрена за финансиране по горепосочената процедура, получените средства следва да бъдат върнати от съответното сдружение на собствениците на </w:t>
      </w:r>
      <w:proofErr w:type="spellStart"/>
      <w:r w:rsidR="005758AB" w:rsidRPr="005758AB">
        <w:rPr>
          <w:rFonts w:ascii="Times New Roman" w:hAnsi="Times New Roman"/>
          <w:sz w:val="24"/>
          <w:szCs w:val="23"/>
        </w:rPr>
        <w:t>многофамилни</w:t>
      </w:r>
      <w:proofErr w:type="spellEnd"/>
      <w:r w:rsidR="005758AB" w:rsidRPr="005758AB">
        <w:rPr>
          <w:rFonts w:ascii="Times New Roman" w:hAnsi="Times New Roman"/>
          <w:sz w:val="24"/>
          <w:szCs w:val="23"/>
        </w:rPr>
        <w:t xml:space="preserve"> жилищни сгради, р</w:t>
      </w:r>
      <w:r w:rsidR="003A299D">
        <w:rPr>
          <w:rFonts w:ascii="Times New Roman" w:hAnsi="Times New Roman"/>
          <w:sz w:val="24"/>
          <w:szCs w:val="23"/>
        </w:rPr>
        <w:t>егистрирани по реда на ЗУЕС на о</w:t>
      </w:r>
      <w:r w:rsidR="005758AB" w:rsidRPr="005758AB">
        <w:rPr>
          <w:rFonts w:ascii="Times New Roman" w:hAnsi="Times New Roman"/>
          <w:sz w:val="24"/>
          <w:szCs w:val="23"/>
        </w:rPr>
        <w:t>бщина Балчик в срок до 12 месеца от влизане в сила на решението за отказ от финансиране по процедурата.</w:t>
      </w:r>
      <w:bookmarkStart w:id="0" w:name="_GoBack"/>
      <w:bookmarkEnd w:id="0"/>
    </w:p>
    <w:p w:rsidR="00B35857" w:rsidRDefault="00B35857" w:rsidP="00E500E8">
      <w:pPr>
        <w:jc w:val="both"/>
      </w:pPr>
    </w:p>
    <w:sectPr w:rsidR="00B3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68F"/>
    <w:multiLevelType w:val="multilevel"/>
    <w:tmpl w:val="47F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C63AD"/>
    <w:multiLevelType w:val="hybridMultilevel"/>
    <w:tmpl w:val="0CEAE640"/>
    <w:lvl w:ilvl="0" w:tplc="31B67306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D6C1814"/>
    <w:multiLevelType w:val="hybridMultilevel"/>
    <w:tmpl w:val="40B01988"/>
    <w:lvl w:ilvl="0" w:tplc="6542F5F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D4"/>
    <w:rsid w:val="000C3A38"/>
    <w:rsid w:val="00184B57"/>
    <w:rsid w:val="00210C97"/>
    <w:rsid w:val="003A299D"/>
    <w:rsid w:val="003A4991"/>
    <w:rsid w:val="004A3B6D"/>
    <w:rsid w:val="0051798B"/>
    <w:rsid w:val="005758AB"/>
    <w:rsid w:val="005F5F03"/>
    <w:rsid w:val="00650331"/>
    <w:rsid w:val="00682303"/>
    <w:rsid w:val="00734BC4"/>
    <w:rsid w:val="00803C07"/>
    <w:rsid w:val="00870DB4"/>
    <w:rsid w:val="008A5252"/>
    <w:rsid w:val="009700A9"/>
    <w:rsid w:val="00A14A25"/>
    <w:rsid w:val="00A71842"/>
    <w:rsid w:val="00AE4EF4"/>
    <w:rsid w:val="00B35857"/>
    <w:rsid w:val="00CB7946"/>
    <w:rsid w:val="00E41993"/>
    <w:rsid w:val="00E500E8"/>
    <w:rsid w:val="00EA7DF7"/>
    <w:rsid w:val="00F84006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DBAC-8E9E-49DB-ACCA-915189D9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rsid w:val="00A7184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RADANOV</dc:creator>
  <cp:keywords/>
  <dc:description/>
  <cp:lastModifiedBy>RADANOV</cp:lastModifiedBy>
  <cp:revision>25</cp:revision>
  <dcterms:created xsi:type="dcterms:W3CDTF">2023-02-21T13:32:00Z</dcterms:created>
  <dcterms:modified xsi:type="dcterms:W3CDTF">2023-03-15T12:23:00Z</dcterms:modified>
</cp:coreProperties>
</file>